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24" w:rsidRPr="009C0D24" w:rsidRDefault="009857CE" w:rsidP="009C0D24">
      <w:pPr>
        <w:pStyle w:val="Hiddensetup"/>
      </w:pPr>
      <w:r>
        <w:fldChar w:fldCharType="begin"/>
      </w:r>
      <w:r>
        <w:instrText xml:space="preserve"> SET PREVFILE "</w:instrText>
      </w:r>
      <w:r w:rsidRPr="00983097">
        <w:instrText>see-20</w:instrText>
      </w:r>
      <w:r>
        <w:instrText>××</w:instrText>
      </w:r>
      <w:r w:rsidRPr="00983097">
        <w:instrText>-0</w:instrText>
      </w:r>
      <w:r>
        <w:instrText>×</w:instrText>
      </w:r>
      <w:r w:rsidRPr="00983097">
        <w:instrText>-0</w:instrText>
      </w:r>
      <w:r>
        <w:instrText>×</w:instrText>
      </w:r>
      <w:r w:rsidRPr="00983097">
        <w:instrText>-</w:instrText>
      </w:r>
      <w:r>
        <w:instrText>×××</w:instrText>
      </w:r>
      <w:r w:rsidRPr="00983097">
        <w:instrText>.docx</w:instrText>
      </w:r>
      <w:r>
        <w:instrText xml:space="preserve">" </w:instrText>
      </w:r>
      <w:r>
        <w:fldChar w:fldCharType="separate"/>
      </w:r>
      <w:bookmarkStart w:id="0" w:name="PREVFILE"/>
      <w:r w:rsidR="00194F90" w:rsidRPr="00983097">
        <w:rPr>
          <w:noProof/>
        </w:rPr>
        <w:t>see-20</w:t>
      </w:r>
      <w:r w:rsidR="00194F90">
        <w:rPr>
          <w:noProof/>
        </w:rPr>
        <w:t>××</w:t>
      </w:r>
      <w:r w:rsidR="00194F90" w:rsidRPr="00983097">
        <w:rPr>
          <w:noProof/>
        </w:rPr>
        <w:t>-0</w:t>
      </w:r>
      <w:r w:rsidR="00194F90">
        <w:rPr>
          <w:noProof/>
        </w:rPr>
        <w:t>×</w:t>
      </w:r>
      <w:r w:rsidR="00194F90" w:rsidRPr="00983097">
        <w:rPr>
          <w:noProof/>
        </w:rPr>
        <w:t>-0</w:t>
      </w:r>
      <w:r w:rsidR="00194F90">
        <w:rPr>
          <w:noProof/>
        </w:rPr>
        <w:t>×</w:t>
      </w:r>
      <w:r w:rsidR="00194F90" w:rsidRPr="00983097">
        <w:rPr>
          <w:noProof/>
        </w:rPr>
        <w:t>-</w:t>
      </w:r>
      <w:r w:rsidR="00194F90">
        <w:rPr>
          <w:noProof/>
        </w:rPr>
        <w:t>×××</w:t>
      </w:r>
      <w:r w:rsidR="00194F90" w:rsidRPr="00983097">
        <w:rPr>
          <w:noProof/>
        </w:rPr>
        <w:t>.docx</w:t>
      </w:r>
      <w:bookmarkEnd w:id="0"/>
      <w:r>
        <w:fldChar w:fldCharType="end"/>
      </w:r>
      <w:r w:rsidR="00B11363" w:rsidRPr="009C0D24">
        <w:fldChar w:fldCharType="begin"/>
      </w:r>
      <w:r w:rsidR="00B11363" w:rsidRPr="009C0D24">
        <w:instrText xml:space="preserve"> SET PAGESOFFSET </w:instrText>
      </w:r>
      <w:r w:rsidRPr="009857CE">
        <w:fldChar w:fldCharType="begin"/>
      </w:r>
      <w:r w:rsidRPr="009857CE">
        <w:instrText xml:space="preserve"> IF "</w:instrText>
      </w:r>
      <w:r w:rsidRPr="009857CE">
        <w:fldChar w:fldCharType="begin"/>
      </w:r>
      <w:r w:rsidRPr="009857CE">
        <w:instrText xml:space="preserve"> INCLUDETEXT "</w:instrText>
      </w:r>
      <w:r w:rsidRPr="009857CE">
        <w:fldChar w:fldCharType="begin"/>
      </w:r>
      <w:r w:rsidRPr="009857CE">
        <w:instrText xml:space="preserve"> </w:instrText>
      </w:r>
      <w:r w:rsidR="00420E93">
        <w:instrText>REF PREVFILE</w:instrText>
      </w:r>
      <w:r w:rsidRPr="009857CE">
        <w:instrText xml:space="preserve"> </w:instrText>
      </w:r>
      <w:r w:rsidRPr="009857CE">
        <w:fldChar w:fldCharType="separate"/>
      </w:r>
      <w:r w:rsidR="00194F90" w:rsidRPr="009857CE">
        <w:instrText>PREVFILE</w:instrText>
      </w:r>
      <w:r w:rsidRPr="009857CE">
        <w:fldChar w:fldCharType="end"/>
      </w:r>
      <w:r w:rsidRPr="009857CE">
        <w:instrText xml:space="preserve">" PAGES </w:instrText>
      </w:r>
      <w:r w:rsidRPr="009857CE">
        <w:fldChar w:fldCharType="separate"/>
      </w:r>
      <w:r w:rsidR="00194F90">
        <w:rPr>
          <w:b/>
          <w:bCs/>
        </w:rPr>
        <w:instrText>Chyba! Neplatný názov súboru.</w:instrText>
      </w:r>
      <w:r w:rsidRPr="009857CE">
        <w:fldChar w:fldCharType="end"/>
      </w:r>
      <w:r w:rsidRPr="009857CE">
        <w:instrText xml:space="preserve">" = "Chyba! Neplatný názov súboru." 0 </w:instrText>
      </w:r>
      <w:r w:rsidRPr="009857CE">
        <w:fldChar w:fldCharType="begin"/>
      </w:r>
      <w:r w:rsidRPr="009857CE">
        <w:instrText xml:space="preserve"> =</w:instrText>
      </w:r>
      <w:r w:rsidRPr="009857CE">
        <w:fldChar w:fldCharType="begin"/>
      </w:r>
      <w:r w:rsidRPr="009857CE">
        <w:instrText xml:space="preserve"> INCLUDETEXT "</w:instrText>
      </w:r>
      <w:r w:rsidRPr="009857CE">
        <w:fldChar w:fldCharType="begin"/>
      </w:r>
      <w:r w:rsidRPr="009857CE">
        <w:instrText xml:space="preserve"> </w:instrText>
      </w:r>
      <w:r w:rsidR="00420E93">
        <w:instrText>REF PREVFILE</w:instrText>
      </w:r>
      <w:r w:rsidRPr="009857CE">
        <w:instrText xml:space="preserve"> </w:instrText>
      </w:r>
      <w:r w:rsidRPr="009857CE">
        <w:fldChar w:fldCharType="separate"/>
      </w:r>
      <w:r w:rsidRPr="009857CE">
        <w:instrText>PREVFILE</w:instrText>
      </w:r>
      <w:r w:rsidRPr="009857CE">
        <w:fldChar w:fldCharType="end"/>
      </w:r>
      <w:r w:rsidRPr="009857CE">
        <w:instrText xml:space="preserve">" PAGES </w:instrText>
      </w:r>
      <w:r w:rsidRPr="009857CE">
        <w:fldChar w:fldCharType="separate"/>
      </w:r>
      <w:r w:rsidRPr="009857CE">
        <w:instrText>Chyba! Neplatný názov súboru.</w:instrText>
      </w:r>
      <w:r w:rsidRPr="009857CE">
        <w:fldChar w:fldCharType="end"/>
      </w:r>
      <w:r w:rsidRPr="009857CE">
        <w:instrText xml:space="preserve"> + </w:instrText>
      </w:r>
      <w:r w:rsidRPr="009857CE">
        <w:fldChar w:fldCharType="begin"/>
      </w:r>
      <w:r w:rsidRPr="009857CE">
        <w:instrText xml:space="preserve"> INCLUDETEXT "</w:instrText>
      </w:r>
      <w:r w:rsidRPr="009857CE">
        <w:fldChar w:fldCharType="begin"/>
      </w:r>
      <w:r w:rsidRPr="009857CE">
        <w:instrText xml:space="preserve"> </w:instrText>
      </w:r>
      <w:r w:rsidR="00420E93">
        <w:instrText>REF PREVFILE</w:instrText>
      </w:r>
      <w:bookmarkStart w:id="1" w:name="_GoBack"/>
      <w:bookmarkEnd w:id="1"/>
      <w:r w:rsidRPr="009857CE">
        <w:instrText xml:space="preserve"> </w:instrText>
      </w:r>
      <w:r w:rsidRPr="009857CE">
        <w:fldChar w:fldCharType="separate"/>
      </w:r>
      <w:r w:rsidRPr="009857CE">
        <w:instrText>PREVFILE</w:instrText>
      </w:r>
      <w:r w:rsidRPr="009857CE">
        <w:fldChar w:fldCharType="end"/>
      </w:r>
      <w:r w:rsidRPr="009857CE">
        <w:instrText xml:space="preserve">" PAGESOFFSET </w:instrText>
      </w:r>
      <w:r w:rsidRPr="009857CE">
        <w:fldChar w:fldCharType="separate"/>
      </w:r>
      <w:r w:rsidRPr="009857CE">
        <w:instrText>Chyba! Neplatný názov súboru.</w:instrText>
      </w:r>
      <w:r w:rsidRPr="009857CE">
        <w:fldChar w:fldCharType="end"/>
      </w:r>
      <w:r w:rsidRPr="009857CE">
        <w:instrText xml:space="preserve"> </w:instrText>
      </w:r>
      <w:r w:rsidRPr="009857CE">
        <w:fldChar w:fldCharType="separate"/>
      </w:r>
      <w:r w:rsidRPr="009857CE">
        <w:instrText>!Syntaktická chyba, !</w:instrText>
      </w:r>
      <w:r w:rsidRPr="009857CE">
        <w:fldChar w:fldCharType="end"/>
      </w:r>
      <w:r w:rsidRPr="009857CE">
        <w:instrText xml:space="preserve"> </w:instrText>
      </w:r>
      <w:r w:rsidRPr="009857CE">
        <w:fldChar w:fldCharType="separate"/>
      </w:r>
      <w:r w:rsidR="00194F90" w:rsidRPr="009857CE">
        <w:rPr>
          <w:noProof/>
        </w:rPr>
        <w:instrText>0</w:instrText>
      </w:r>
      <w:r w:rsidRPr="009857CE">
        <w:fldChar w:fldCharType="end"/>
      </w:r>
      <w:r w:rsidR="00B11363" w:rsidRPr="009C0D24">
        <w:instrText xml:space="preserve"> </w:instrText>
      </w:r>
      <w:r w:rsidR="00B11363" w:rsidRPr="009C0D24">
        <w:fldChar w:fldCharType="separate"/>
      </w:r>
      <w:bookmarkStart w:id="2" w:name="PAGESOFFSET"/>
      <w:r w:rsidR="00194F90" w:rsidRPr="009857CE">
        <w:rPr>
          <w:noProof/>
        </w:rPr>
        <w:t>0</w:t>
      </w:r>
      <w:bookmarkEnd w:id="2"/>
      <w:r w:rsidR="00B11363" w:rsidRPr="009C0D24">
        <w:fldChar w:fldCharType="end"/>
      </w:r>
      <w:r w:rsidR="00375757" w:rsidRPr="009C0D24">
        <w:fldChar w:fldCharType="begin"/>
      </w:r>
      <w:r w:rsidR="00375757" w:rsidRPr="009C0D24">
        <w:instrText xml:space="preserve"> SET PAGES </w:instrText>
      </w:r>
      <w:r w:rsidR="00C844EF">
        <w:fldChar w:fldCharType="begin"/>
      </w:r>
      <w:r w:rsidR="00C844EF">
        <w:instrText xml:space="preserve"> NUMPAGES </w:instrText>
      </w:r>
      <w:r w:rsidR="00C844EF">
        <w:fldChar w:fldCharType="separate"/>
      </w:r>
      <w:r w:rsidR="00194F90">
        <w:rPr>
          <w:noProof/>
        </w:rPr>
        <w:instrText>6</w:instrText>
      </w:r>
      <w:r w:rsidR="00C844EF">
        <w:rPr>
          <w:noProof/>
        </w:rPr>
        <w:fldChar w:fldCharType="end"/>
      </w:r>
      <w:r w:rsidR="00375757" w:rsidRPr="009C0D24">
        <w:instrText xml:space="preserve"> </w:instrText>
      </w:r>
      <w:r w:rsidR="00375757" w:rsidRPr="009C0D24">
        <w:fldChar w:fldCharType="separate"/>
      </w:r>
      <w:bookmarkStart w:id="3" w:name="PAGES"/>
      <w:r w:rsidR="00194F90">
        <w:rPr>
          <w:noProof/>
        </w:rPr>
        <w:t>6</w:t>
      </w:r>
      <w:bookmarkEnd w:id="3"/>
      <w:r w:rsidR="00375757" w:rsidRPr="009C0D24">
        <w:fldChar w:fldCharType="end"/>
      </w:r>
      <w:r w:rsidR="00CB41E4" w:rsidRPr="009C0D24">
        <w:fldChar w:fldCharType="begin"/>
      </w:r>
      <w:r w:rsidR="00CB41E4" w:rsidRPr="009C0D24">
        <w:instrText xml:space="preserve"> SEQ Heading1 \r 0 \h </w:instrText>
      </w:r>
      <w:r w:rsidR="00CB41E4" w:rsidRPr="009C0D24">
        <w:fldChar w:fldCharType="end"/>
      </w:r>
      <w:r w:rsidR="00CB41E4" w:rsidRPr="009C0D24">
        <w:fldChar w:fldCharType="begin"/>
      </w:r>
      <w:r w:rsidR="00CB41E4" w:rsidRPr="009C0D24">
        <w:instrText xml:space="preserve"> SEQ Image \r 0 \h </w:instrText>
      </w:r>
      <w:r w:rsidR="00CB41E4" w:rsidRPr="009C0D24">
        <w:fldChar w:fldCharType="end"/>
      </w:r>
      <w:r w:rsidR="00CB41E4" w:rsidRPr="009C0D24">
        <w:fldChar w:fldCharType="begin"/>
      </w:r>
      <w:r w:rsidR="00CB41E4" w:rsidRPr="009C0D24">
        <w:instrText xml:space="preserve"> SEQ Graph \r 0 \h </w:instrText>
      </w:r>
      <w:r w:rsidR="00CB41E4" w:rsidRPr="009C0D24">
        <w:fldChar w:fldCharType="end"/>
      </w:r>
      <w:r w:rsidR="00CB41E4" w:rsidRPr="009C0D24">
        <w:fldChar w:fldCharType="begin"/>
      </w:r>
      <w:r w:rsidR="00CB41E4" w:rsidRPr="009C0D24">
        <w:instrText xml:space="preserve"> SEQ Table \r 0 \h </w:instrText>
      </w:r>
      <w:r w:rsidR="00CB41E4" w:rsidRPr="009C0D24">
        <w:fldChar w:fldCharType="end"/>
      </w:r>
      <w:r w:rsidR="00CB41E4" w:rsidRPr="009C0D24">
        <w:fldChar w:fldCharType="begin"/>
      </w:r>
      <w:r w:rsidR="00CB41E4" w:rsidRPr="009C0D24">
        <w:instrText xml:space="preserve"> SEQ Bibliography \r 0 \h </w:instrText>
      </w:r>
      <w:r w:rsidR="00CB41E4" w:rsidRPr="009C0D24">
        <w:fldChar w:fldCharType="end"/>
      </w:r>
    </w:p>
    <w:p w:rsidR="00716ECF" w:rsidRPr="00716ECF" w:rsidRDefault="00716ECF" w:rsidP="00716ECF">
      <w:r>
        <w:t>«</w:t>
      </w:r>
      <w:r w:rsidRPr="00B70288">
        <w:rPr>
          <w:rStyle w:val="Siln"/>
          <w:highlight w:val="yellow"/>
        </w:rPr>
        <w:t>Poznámky:</w:t>
      </w:r>
      <w:r w:rsidRPr="00B70288">
        <w:rPr>
          <w:highlight w:val="yellow"/>
        </w:rPr>
        <w:t xml:space="preserve"> Toto je slovenská verzia šablón. Prvá šablóna (</w:t>
      </w:r>
      <w:r w:rsidR="00B70288" w:rsidRPr="00B70288">
        <w:rPr>
          <w:highlight w:val="yellow"/>
        </w:rPr>
        <w:t>nižšie</w:t>
      </w:r>
      <w:r w:rsidRPr="00B70288">
        <w:rPr>
          <w:highlight w:val="yellow"/>
        </w:rPr>
        <w:t xml:space="preserve">) sa </w:t>
      </w:r>
      <w:r w:rsidR="00B70288">
        <w:rPr>
          <w:highlight w:val="yellow"/>
        </w:rPr>
        <w:t xml:space="preserve">vzťahuje na </w:t>
      </w:r>
      <w:r w:rsidRPr="00B70288">
        <w:rPr>
          <w:highlight w:val="yellow"/>
        </w:rPr>
        <w:t>článk</w:t>
      </w:r>
      <w:r w:rsidR="00B70288">
        <w:rPr>
          <w:highlight w:val="yellow"/>
        </w:rPr>
        <w:t>y</w:t>
      </w:r>
      <w:r w:rsidRPr="00B70288">
        <w:rPr>
          <w:highlight w:val="yellow"/>
        </w:rPr>
        <w:t xml:space="preserve"> časopisu. Druhá šablóna </w:t>
      </w:r>
      <w:r w:rsidR="00B70288">
        <w:rPr>
          <w:highlight w:val="yellow"/>
        </w:rPr>
        <w:t xml:space="preserve">na </w:t>
      </w:r>
      <w:r w:rsidRPr="00B70288">
        <w:rPr>
          <w:highlight w:val="yellow"/>
        </w:rPr>
        <w:t>recenzi</w:t>
      </w:r>
      <w:r w:rsidR="00B70288">
        <w:rPr>
          <w:highlight w:val="yellow"/>
        </w:rPr>
        <w:t>e</w:t>
      </w:r>
      <w:r w:rsidRPr="00B70288">
        <w:rPr>
          <w:highlight w:val="yellow"/>
        </w:rPr>
        <w:t xml:space="preserve"> a posledná (tretia) šablóna </w:t>
      </w:r>
      <w:r w:rsidR="00B70288">
        <w:rPr>
          <w:highlight w:val="yellow"/>
        </w:rPr>
        <w:t xml:space="preserve">na </w:t>
      </w:r>
      <w:r w:rsidRPr="00B70288">
        <w:rPr>
          <w:highlight w:val="yellow"/>
        </w:rPr>
        <w:t>správ</w:t>
      </w:r>
      <w:r w:rsidR="00B70288">
        <w:rPr>
          <w:highlight w:val="yellow"/>
        </w:rPr>
        <w:t>y</w:t>
      </w:r>
      <w:r w:rsidRPr="00B70288">
        <w:rPr>
          <w:highlight w:val="yellow"/>
        </w:rPr>
        <w:t>.</w:t>
      </w:r>
      <w:r w:rsidR="00B70288" w:rsidRPr="00B70288">
        <w:rPr>
          <w:highlight w:val="yellow"/>
        </w:rPr>
        <w:t xml:space="preserve"> Pri tvorbe článku/</w:t>
      </w:r>
      <w:r w:rsidR="00B70288">
        <w:rPr>
          <w:highlight w:val="yellow"/>
        </w:rPr>
        <w:t>‌</w:t>
      </w:r>
      <w:r w:rsidR="00B70288" w:rsidRPr="00B70288">
        <w:rPr>
          <w:highlight w:val="yellow"/>
        </w:rPr>
        <w:t>recenzie/</w:t>
      </w:r>
      <w:r w:rsidR="00B70288">
        <w:rPr>
          <w:highlight w:val="yellow"/>
        </w:rPr>
        <w:t>‌</w:t>
      </w:r>
      <w:r w:rsidR="00B70288" w:rsidRPr="00B70288">
        <w:rPr>
          <w:highlight w:val="yellow"/>
        </w:rPr>
        <w:t>správy vymažte nepotrebné súčasti tejto trojice šablón. Používajte kaskádové štýly definované v tomto dokumente.</w:t>
      </w:r>
      <w:r>
        <w:t>»</w:t>
      </w:r>
    </w:p>
    <w:p w:rsidR="00BC0066" w:rsidRPr="00D3047F" w:rsidRDefault="00D3047F" w:rsidP="009C0D24">
      <w:pPr>
        <w:pStyle w:val="Nzov"/>
      </w:pPr>
      <w:r w:rsidRPr="00D3047F">
        <w:t>Názov príspevku v </w:t>
      </w:r>
      <w:r w:rsidRPr="00DD22E6">
        <w:t>jazyku</w:t>
      </w:r>
      <w:r w:rsidRPr="00D3047F">
        <w:t xml:space="preserve"> príspevku</w:t>
      </w:r>
    </w:p>
    <w:p w:rsidR="00D3047F" w:rsidRDefault="00D3047F" w:rsidP="00DD22E6">
      <w:pPr>
        <w:pStyle w:val="Nzov"/>
      </w:pPr>
      <w:r>
        <w:t>Názov príspevku v anglickom jazyku</w:t>
      </w:r>
      <w:r>
        <w:br/>
        <w:t>(ak príspevok nie je písaný v angličtine)</w:t>
      </w:r>
    </w:p>
    <w:p w:rsidR="00D3047F" w:rsidRDefault="00D3047F" w:rsidP="00DD22E6">
      <w:pPr>
        <w:pStyle w:val="Authors"/>
      </w:pPr>
      <w:r>
        <w:t>Meno Priezvisko</w:t>
      </w:r>
      <w:r w:rsidRPr="00D3047F">
        <w:rPr>
          <w:rStyle w:val="Superscript"/>
        </w:rPr>
        <w:t>1</w:t>
      </w:r>
      <w:r>
        <w:t xml:space="preserve"> prvého autora,</w:t>
      </w:r>
      <w:r w:rsidRPr="00D3047F">
        <w:t xml:space="preserve"> </w:t>
      </w:r>
      <w:r w:rsidRPr="00EF3C7C">
        <w:t>Meno</w:t>
      </w:r>
      <w:r>
        <w:t xml:space="preserve"> </w:t>
      </w:r>
      <w:r w:rsidRPr="00EF3C7C">
        <w:t>Priezvisko</w:t>
      </w:r>
      <w:r w:rsidRPr="00EF3C7C">
        <w:rPr>
          <w:rStyle w:val="Superscript"/>
        </w:rPr>
        <w:t>2</w:t>
      </w:r>
      <w:r>
        <w:t xml:space="preserve"> druhého autora,</w:t>
      </w:r>
      <w:r w:rsidRPr="00D3047F">
        <w:t xml:space="preserve"> </w:t>
      </w:r>
      <w:r>
        <w:t>Meno Priezvisko</w:t>
      </w:r>
      <w:r w:rsidRPr="00D3047F">
        <w:rPr>
          <w:rStyle w:val="Superscript"/>
        </w:rPr>
        <w:t>3</w:t>
      </w:r>
      <w:r>
        <w:t xml:space="preserve"> tretieho autora…</w:t>
      </w:r>
    </w:p>
    <w:p w:rsidR="00D3047F" w:rsidRDefault="00D3047F" w:rsidP="00DD22E6">
      <w:pPr>
        <w:pStyle w:val="Affiliation"/>
      </w:pPr>
      <w:r w:rsidRPr="00D3047F">
        <w:rPr>
          <w:rStyle w:val="Superscript"/>
        </w:rPr>
        <w:t>1</w:t>
      </w:r>
      <w:r w:rsidR="00EF3C7C">
        <w:t>Prvá a</w:t>
      </w:r>
      <w:r>
        <w:t xml:space="preserve">filiácia </w:t>
      </w:r>
      <w:r w:rsidR="00EF3C7C">
        <w:t xml:space="preserve">(číslo afiliácie je rovnaké pri </w:t>
      </w:r>
      <w:r w:rsidR="00EF3C7C" w:rsidRPr="00DD22E6">
        <w:t>menách</w:t>
      </w:r>
      <w:r w:rsidR="00EF3C7C">
        <w:t xml:space="preserve"> autorov, ktorých afiliácie sú totožné)</w:t>
      </w:r>
    </w:p>
    <w:p w:rsidR="00EF3C7C" w:rsidRDefault="00EF3C7C" w:rsidP="00DD22E6">
      <w:pPr>
        <w:pStyle w:val="Affiliation"/>
      </w:pPr>
      <w:r w:rsidRPr="00EF3C7C">
        <w:rPr>
          <w:rStyle w:val="Superscript"/>
        </w:rPr>
        <w:t>2</w:t>
      </w:r>
      <w:r>
        <w:t>Druhá afiliácia…</w:t>
      </w:r>
    </w:p>
    <w:p w:rsidR="00EF3C7C" w:rsidRDefault="00EF3C7C" w:rsidP="006E1691">
      <w:pPr>
        <w:pStyle w:val="Abstract"/>
      </w:pPr>
      <w:r w:rsidRPr="00E27DD9">
        <w:rPr>
          <w:rStyle w:val="Siln"/>
        </w:rPr>
        <w:t>Abstract:</w:t>
      </w:r>
      <w:r w:rsidRPr="00EF3C7C">
        <w:t xml:space="preserve"> </w:t>
      </w:r>
      <w:r>
        <w:t xml:space="preserve">Abstract in </w:t>
      </w:r>
      <w:r w:rsidRPr="006E1691">
        <w:t>English</w:t>
      </w:r>
      <w:r>
        <w:t>…</w:t>
      </w:r>
    </w:p>
    <w:p w:rsidR="00EF3C7C" w:rsidRPr="00EF3C7C" w:rsidRDefault="00EF3C7C" w:rsidP="00F20BBC">
      <w:pPr>
        <w:pStyle w:val="Keywords"/>
      </w:pPr>
      <w:r w:rsidRPr="006E3B89">
        <w:rPr>
          <w:rStyle w:val="Siln"/>
        </w:rPr>
        <w:t>Keywords:</w:t>
      </w:r>
      <w:r>
        <w:t xml:space="preserve"> </w:t>
      </w:r>
      <w:r w:rsidR="0049504B" w:rsidRPr="0049504B">
        <w:t>few keywords separated by commas</w:t>
      </w:r>
      <w:r>
        <w:t>.</w:t>
      </w:r>
    </w:p>
    <w:p w:rsidR="00EF3C7C" w:rsidRDefault="00D14F4B" w:rsidP="006972DC">
      <w:pPr>
        <w:pStyle w:val="Heading"/>
      </w:pPr>
      <w:r>
        <w:fldChar w:fldCharType="begin"/>
      </w:r>
      <w:r>
        <w:instrText xml:space="preserve"> SEQ </w:instrText>
      </w:r>
      <w:r w:rsidR="00341E66">
        <w:instrText>Heading1</w:instrText>
      </w:r>
      <w:r>
        <w:instrText xml:space="preserve"> </w:instrText>
      </w:r>
      <w:r>
        <w:fldChar w:fldCharType="separate"/>
      </w:r>
      <w:r w:rsidR="00194F90">
        <w:rPr>
          <w:noProof/>
        </w:rPr>
        <w:t>1</w:t>
      </w:r>
      <w:r>
        <w:fldChar w:fldCharType="end"/>
      </w:r>
      <w:r>
        <w:tab/>
      </w:r>
      <w:r w:rsidR="006E3B89" w:rsidRPr="00D14F4B">
        <w:t>Úvod</w:t>
      </w:r>
    </w:p>
    <w:p w:rsidR="006E3B89" w:rsidRDefault="006E3B89" w:rsidP="00446C38">
      <w:pPr>
        <w:pStyle w:val="Zkladntext"/>
      </w:pPr>
      <w:r>
        <w:t xml:space="preserve">Text </w:t>
      </w:r>
      <w:r w:rsidRPr="00BD6840">
        <w:t>príspevku</w:t>
      </w:r>
      <w:r w:rsidR="002C3542">
        <w:t>. Poznámka</w:t>
      </w:r>
      <w:r w:rsidR="00FD680A">
        <w:rPr>
          <w:rStyle w:val="Odkaznapoznmkupodiarou"/>
        </w:rPr>
        <w:footnoteReference w:id="1"/>
      </w:r>
      <w:r w:rsidR="002C3542">
        <w:t xml:space="preserve">, </w:t>
      </w:r>
      <w:r w:rsidR="008C3149">
        <w:t xml:space="preserve">táto </w:t>
      </w:r>
      <w:r w:rsidR="002C3542">
        <w:t xml:space="preserve">šablóna obsahuje polia na všetky druhy číslovania (nadpisy, zoznamy, popisy). </w:t>
      </w:r>
      <w:bookmarkStart w:id="4" w:name="_Hlk504563621"/>
      <w:r w:rsidR="002C3542" w:rsidRPr="009B0F1E">
        <w:t>P</w:t>
      </w:r>
      <w:r w:rsidR="008C3149" w:rsidRPr="009B0F1E">
        <w:t>rosíme</w:t>
      </w:r>
      <w:bookmarkEnd w:id="4"/>
      <w:r w:rsidR="008C3149">
        <w:t xml:space="preserve">, používajte ich – </w:t>
      </w:r>
      <w:r w:rsidR="002C3542">
        <w:t xml:space="preserve">kopírujte </w:t>
      </w:r>
      <w:r w:rsidR="008C3149">
        <w:t xml:space="preserve">ich podľa potreby </w:t>
      </w:r>
      <w:r w:rsidR="002C3542">
        <w:t>a aktualizujte klávesovou skratkou F9. (Polia sa aktualizujú automaticky aj pred tlačou.)</w:t>
      </w:r>
    </w:p>
    <w:p w:rsidR="00D14F4B" w:rsidRDefault="00D14F4B" w:rsidP="006972DC">
      <w:pPr>
        <w:pStyle w:val="Heading"/>
      </w:pPr>
      <w:r>
        <w:fldChar w:fldCharType="begin"/>
      </w:r>
      <w:r>
        <w:instrText xml:space="preserve"> SEQ </w:instrText>
      </w:r>
      <w:r w:rsidR="00341E66">
        <w:instrText>Heading1</w:instrText>
      </w:r>
      <w:r>
        <w:instrText xml:space="preserve"> </w:instrText>
      </w:r>
      <w:r>
        <w:fldChar w:fldCharType="separate"/>
      </w:r>
      <w:r w:rsidR="00194F90">
        <w:rPr>
          <w:noProof/>
        </w:rPr>
        <w:t>2</w:t>
      </w:r>
      <w:r>
        <w:fldChar w:fldCharType="end"/>
      </w:r>
      <w:r>
        <w:tab/>
        <w:t>Nadpis kapitoly</w:t>
      </w:r>
    </w:p>
    <w:p w:rsidR="00D14F4B" w:rsidRDefault="00D14F4B" w:rsidP="002C3542">
      <w:pPr>
        <w:pStyle w:val="Zkladntext"/>
      </w:pPr>
      <w:r>
        <w:t>Pokračovanie textu príspevku.</w:t>
      </w:r>
    </w:p>
    <w:p w:rsidR="000A1020" w:rsidRDefault="008F0ED8" w:rsidP="008F0ED8">
      <w:pPr>
        <w:pStyle w:val="Image"/>
      </w:pPr>
      <w:r>
        <w:t>«štýl odseku rezervovaný na obrázky</w:t>
      </w:r>
      <w:r w:rsidR="009733C9">
        <w:t xml:space="preserve"> (alebo grafy)</w:t>
      </w:r>
      <w:r>
        <w:t>»</w:t>
      </w:r>
    </w:p>
    <w:p w:rsidR="008F0ED8" w:rsidRPr="008F0ED8" w:rsidRDefault="008F0ED8" w:rsidP="008F0ED8">
      <w:pPr>
        <w:pStyle w:val="Popis"/>
      </w:pPr>
      <w:r w:rsidRPr="009733C9">
        <w:rPr>
          <w:rStyle w:val="Siln"/>
        </w:rPr>
        <w:t xml:space="preserve">Obrázok </w:t>
      </w:r>
      <w:r w:rsidR="009733C9" w:rsidRPr="009733C9">
        <w:rPr>
          <w:rStyle w:val="Siln"/>
        </w:rPr>
        <w:fldChar w:fldCharType="begin"/>
      </w:r>
      <w:r w:rsidR="009733C9" w:rsidRPr="009733C9">
        <w:rPr>
          <w:rStyle w:val="Siln"/>
        </w:rPr>
        <w:instrText xml:space="preserve"> SEQ Image </w:instrText>
      </w:r>
      <w:r w:rsidR="009733C9" w:rsidRPr="009733C9">
        <w:rPr>
          <w:rStyle w:val="Siln"/>
        </w:rPr>
        <w:fldChar w:fldCharType="separate"/>
      </w:r>
      <w:r w:rsidR="00194F90">
        <w:rPr>
          <w:rStyle w:val="Siln"/>
          <w:noProof/>
        </w:rPr>
        <w:t>1</w:t>
      </w:r>
      <w:r w:rsidR="009733C9" w:rsidRPr="009733C9">
        <w:rPr>
          <w:rStyle w:val="Siln"/>
        </w:rPr>
        <w:fldChar w:fldCharType="end"/>
      </w:r>
      <w:r w:rsidR="009733C9" w:rsidRPr="009733C9">
        <w:rPr>
          <w:rStyle w:val="Siln"/>
        </w:rPr>
        <w:t>:</w:t>
      </w:r>
      <w:r w:rsidR="009733C9">
        <w:t xml:space="preserve"> Popis obrázka.</w:t>
      </w:r>
    </w:p>
    <w:p w:rsidR="00D14F4B" w:rsidRDefault="00D14F4B" w:rsidP="002C3542">
      <w:pPr>
        <w:pStyle w:val="Zkladntext"/>
      </w:pPr>
      <w:r>
        <w:lastRenderedPageBreak/>
        <w:t>…</w:t>
      </w:r>
      <w:r w:rsidR="00C47783">
        <w:t xml:space="preserve"> Dolný</w:t>
      </w:r>
      <w:r w:rsidR="00C47783" w:rsidRPr="00C47783">
        <w:rPr>
          <w:rStyle w:val="Subscript"/>
        </w:rPr>
        <w:t>index</w:t>
      </w:r>
      <w:r w:rsidR="00C47783">
        <w:t xml:space="preserve"> H</w:t>
      </w:r>
      <w:r w:rsidR="00C47783" w:rsidRPr="00C47783">
        <w:rPr>
          <w:rStyle w:val="Subscript"/>
        </w:rPr>
        <w:t>2</w:t>
      </w:r>
      <w:r w:rsidR="00C47783">
        <w:t>O Horný</w:t>
      </w:r>
      <w:r w:rsidR="00C47783" w:rsidRPr="00C47783">
        <w:rPr>
          <w:rStyle w:val="Superscript"/>
        </w:rPr>
        <w:t>index</w:t>
      </w:r>
    </w:p>
    <w:p w:rsidR="008F0ED8" w:rsidRDefault="009733C9" w:rsidP="009733C9">
      <w:pPr>
        <w:pStyle w:val="Image"/>
      </w:pPr>
      <w:r>
        <w:t>«štýl odseku rezervovaný na obrázky (alebo grafy)»</w:t>
      </w:r>
    </w:p>
    <w:p w:rsidR="009733C9" w:rsidRPr="008F0ED8" w:rsidRDefault="009733C9" w:rsidP="009733C9">
      <w:pPr>
        <w:pStyle w:val="Popis"/>
      </w:pPr>
      <w:r>
        <w:rPr>
          <w:rStyle w:val="Siln"/>
        </w:rPr>
        <w:t>Graf</w:t>
      </w:r>
      <w:r w:rsidRPr="009733C9">
        <w:rPr>
          <w:rStyle w:val="Siln"/>
        </w:rPr>
        <w:t xml:space="preserve"> </w:t>
      </w:r>
      <w:r w:rsidRPr="009733C9">
        <w:rPr>
          <w:rStyle w:val="Siln"/>
        </w:rPr>
        <w:fldChar w:fldCharType="begin"/>
      </w:r>
      <w:r w:rsidRPr="009733C9">
        <w:rPr>
          <w:rStyle w:val="Siln"/>
        </w:rPr>
        <w:instrText xml:space="preserve"> SEQ </w:instrText>
      </w:r>
      <w:r>
        <w:rPr>
          <w:rStyle w:val="Siln"/>
        </w:rPr>
        <w:instrText>Graph</w:instrText>
      </w:r>
      <w:r w:rsidRPr="009733C9">
        <w:rPr>
          <w:rStyle w:val="Siln"/>
        </w:rPr>
        <w:instrText xml:space="preserve"> </w:instrText>
      </w:r>
      <w:r w:rsidRPr="009733C9">
        <w:rPr>
          <w:rStyle w:val="Siln"/>
        </w:rPr>
        <w:fldChar w:fldCharType="separate"/>
      </w:r>
      <w:r w:rsidR="00194F90">
        <w:rPr>
          <w:rStyle w:val="Siln"/>
          <w:noProof/>
        </w:rPr>
        <w:t>1</w:t>
      </w:r>
      <w:r w:rsidRPr="009733C9">
        <w:rPr>
          <w:rStyle w:val="Siln"/>
        </w:rPr>
        <w:fldChar w:fldCharType="end"/>
      </w:r>
      <w:r w:rsidRPr="009733C9">
        <w:rPr>
          <w:rStyle w:val="Siln"/>
        </w:rPr>
        <w:t>:</w:t>
      </w:r>
      <w:r>
        <w:t xml:space="preserve"> Popis grafu (rozdiel je v samostatnom číslovaní).</w:t>
      </w:r>
    </w:p>
    <w:p w:rsidR="00341E66" w:rsidRDefault="00341E66" w:rsidP="00341E66">
      <w:pPr>
        <w:pStyle w:val="Subheading"/>
      </w:pPr>
      <w:r>
        <w:fldChar w:fldCharType="begin"/>
      </w:r>
      <w:r>
        <w:instrText xml:space="preserve"> QUOTE </w:instrText>
      </w:r>
      <w:r>
        <w:fldChar w:fldCharType="begin"/>
      </w:r>
      <w:r>
        <w:instrText xml:space="preserve"> </w:instrText>
      </w:r>
      <w:r w:rsidRPr="00341E66">
        <w:instrText>SEQ Heading1 \c</w:instrText>
      </w:r>
      <w:r>
        <w:instrText xml:space="preserve"> </w:instrText>
      </w:r>
      <w:r>
        <w:fldChar w:fldCharType="separate"/>
      </w:r>
      <w:r w:rsidR="00194F90">
        <w:rPr>
          <w:noProof/>
        </w:rPr>
        <w:instrText>2</w:instrText>
      </w:r>
      <w:r>
        <w:fldChar w:fldCharType="end"/>
      </w:r>
      <w:r>
        <w:instrText>.</w:instrText>
      </w:r>
      <w:r>
        <w:fldChar w:fldCharType="begin"/>
      </w:r>
      <w:r>
        <w:instrText xml:space="preserve"> SEQ </w:instrText>
      </w:r>
      <w:r>
        <w:fldChar w:fldCharType="begin"/>
      </w:r>
      <w:r>
        <w:instrText xml:space="preserve"> </w:instrText>
      </w:r>
      <w:r w:rsidRPr="00341E66">
        <w:instrText xml:space="preserve">QUOTE Heading2. </w:instrText>
      </w:r>
      <w:r>
        <w:fldChar w:fldCharType="begin"/>
      </w:r>
      <w:r>
        <w:instrText xml:space="preserve"> </w:instrText>
      </w:r>
      <w:r w:rsidRPr="00341E66">
        <w:instrText>SEQ Heading1 \c</w:instrText>
      </w:r>
      <w:r>
        <w:instrText xml:space="preserve"> </w:instrText>
      </w:r>
      <w:r>
        <w:fldChar w:fldCharType="separate"/>
      </w:r>
      <w:r w:rsidR="00194F90">
        <w:rPr>
          <w:noProof/>
        </w:rPr>
        <w:instrText>2</w:instrText>
      </w:r>
      <w:r>
        <w:fldChar w:fldCharType="end"/>
      </w:r>
      <w:r>
        <w:instrText xml:space="preserve"> </w:instrText>
      </w:r>
      <w:r>
        <w:fldChar w:fldCharType="separate"/>
      </w:r>
      <w:r w:rsidR="00194F90" w:rsidRPr="00341E66">
        <w:instrText>Heading2.</w:instrText>
      </w:r>
      <w:r w:rsidR="00194F90">
        <w:rPr>
          <w:noProof/>
        </w:rPr>
        <w:instrText>2</w:instrText>
      </w:r>
      <w:r>
        <w:fldChar w:fldCharType="end"/>
      </w:r>
      <w:r>
        <w:instrText xml:space="preserve"> </w:instrText>
      </w:r>
      <w:r>
        <w:fldChar w:fldCharType="separate"/>
      </w:r>
      <w:r w:rsidR="00194F90">
        <w:rPr>
          <w:noProof/>
        </w:rPr>
        <w:instrText>1</w:instrText>
      </w:r>
      <w:r>
        <w:fldChar w:fldCharType="end"/>
      </w:r>
      <w:r>
        <w:instrText xml:space="preserve"> </w:instrText>
      </w:r>
      <w:r>
        <w:fldChar w:fldCharType="separate"/>
      </w:r>
      <w:r w:rsidR="00194F90">
        <w:rPr>
          <w:noProof/>
        </w:rPr>
        <w:t>2</w:t>
      </w:r>
      <w:r w:rsidR="00194F90">
        <w:t>.</w:t>
      </w:r>
      <w:r w:rsidR="00194F90">
        <w:rPr>
          <w:noProof/>
        </w:rPr>
        <w:t>1</w:t>
      </w:r>
      <w:r>
        <w:fldChar w:fldCharType="end"/>
      </w:r>
      <w:r>
        <w:tab/>
        <w:t xml:space="preserve">Nadpis </w:t>
      </w:r>
      <w:r w:rsidRPr="00341E66">
        <w:t>podkapitoly</w:t>
      </w:r>
    </w:p>
    <w:p w:rsidR="00341E66" w:rsidRDefault="00341E66" w:rsidP="00FD680A">
      <w:pPr>
        <w:pStyle w:val="Zkladntext"/>
      </w:pPr>
      <w:r>
        <w:t>Text podkapitoly…</w:t>
      </w:r>
    </w:p>
    <w:p w:rsidR="00341E66" w:rsidRPr="008F0ED8" w:rsidRDefault="00341E66" w:rsidP="00341E66">
      <w:pPr>
        <w:pStyle w:val="Tablecaption"/>
      </w:pPr>
      <w:r>
        <w:rPr>
          <w:rStyle w:val="Siln"/>
        </w:rPr>
        <w:t>Tabuľka</w:t>
      </w:r>
      <w:r w:rsidRPr="009733C9">
        <w:rPr>
          <w:rStyle w:val="Siln"/>
        </w:rPr>
        <w:t xml:space="preserve"> </w:t>
      </w:r>
      <w:r w:rsidRPr="009733C9">
        <w:rPr>
          <w:rStyle w:val="Siln"/>
        </w:rPr>
        <w:fldChar w:fldCharType="begin"/>
      </w:r>
      <w:r w:rsidRPr="009733C9">
        <w:rPr>
          <w:rStyle w:val="Siln"/>
        </w:rPr>
        <w:instrText xml:space="preserve"> SEQ </w:instrText>
      </w:r>
      <w:r w:rsidR="00CB41E4">
        <w:rPr>
          <w:rStyle w:val="Siln"/>
        </w:rPr>
        <w:instrText>Table</w:instrText>
      </w:r>
      <w:r w:rsidRPr="009733C9">
        <w:rPr>
          <w:rStyle w:val="Siln"/>
        </w:rPr>
        <w:instrText xml:space="preserve"> </w:instrText>
      </w:r>
      <w:r w:rsidRPr="009733C9">
        <w:rPr>
          <w:rStyle w:val="Siln"/>
        </w:rPr>
        <w:fldChar w:fldCharType="separate"/>
      </w:r>
      <w:r w:rsidR="00194F90">
        <w:rPr>
          <w:rStyle w:val="Siln"/>
          <w:noProof/>
        </w:rPr>
        <w:t>1</w:t>
      </w:r>
      <w:r w:rsidRPr="009733C9">
        <w:rPr>
          <w:rStyle w:val="Siln"/>
        </w:rPr>
        <w:fldChar w:fldCharType="end"/>
      </w:r>
      <w:r w:rsidRPr="009733C9">
        <w:rPr>
          <w:rStyle w:val="Siln"/>
        </w:rPr>
        <w:t>:</w:t>
      </w:r>
      <w:r>
        <w:t xml:space="preserve"> Popis tabuľky.</w:t>
      </w:r>
    </w:p>
    <w:p w:rsidR="00341E66" w:rsidRDefault="00341E66" w:rsidP="00341E66">
      <w:pPr>
        <w:pStyle w:val="Tablespace"/>
      </w:pPr>
      <w:r>
        <w:t>«štýl odseku rezervovaný na tabuľky (budú spracované tak,</w:t>
      </w:r>
      <w:r>
        <w:br/>
        <w:t>že do finálnej verzie budú vložené ako vektorové obrázky)»</w:t>
      </w:r>
    </w:p>
    <w:p w:rsidR="00160FC7" w:rsidRDefault="00160FC7" w:rsidP="00160FC7">
      <w:pPr>
        <w:pStyle w:val="Zkladntext"/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0FC7" w:rsidRPr="00160FC7" w:rsidTr="00160FC7">
        <w:tc>
          <w:tcPr>
            <w:tcW w:w="4531" w:type="dxa"/>
          </w:tcPr>
          <w:p w:rsidR="00160FC7" w:rsidRPr="00160FC7" w:rsidRDefault="00160FC7" w:rsidP="00265C20">
            <w:pPr>
              <w:pStyle w:val="Image"/>
            </w:pPr>
            <w:r w:rsidRPr="00160FC7">
              <w:t>«štýl odseku rezervovaný na obrázky (alebo grafy)»</w:t>
            </w:r>
          </w:p>
        </w:tc>
        <w:tc>
          <w:tcPr>
            <w:tcW w:w="4531" w:type="dxa"/>
          </w:tcPr>
          <w:p w:rsidR="00160FC7" w:rsidRPr="00160FC7" w:rsidRDefault="00160FC7" w:rsidP="00265C20">
            <w:pPr>
              <w:pStyle w:val="Image"/>
            </w:pPr>
            <w:r w:rsidRPr="00160FC7">
              <w:t>«štýl odseku rezervovaný na obrázky (alebo grafy)»</w:t>
            </w:r>
          </w:p>
        </w:tc>
      </w:tr>
      <w:tr w:rsidR="00160FC7" w:rsidRPr="00160FC7" w:rsidTr="00160FC7">
        <w:tc>
          <w:tcPr>
            <w:tcW w:w="4531" w:type="dxa"/>
          </w:tcPr>
          <w:p w:rsidR="00160FC7" w:rsidRPr="00160FC7" w:rsidRDefault="00160FC7" w:rsidP="00265C20">
            <w:pPr>
              <w:pStyle w:val="Popis"/>
            </w:pPr>
            <w:r w:rsidRPr="00160FC7">
              <w:rPr>
                <w:rStyle w:val="Siln"/>
              </w:rPr>
              <w:t xml:space="preserve">Obrázok </w:t>
            </w:r>
            <w:r w:rsidRPr="00160FC7">
              <w:rPr>
                <w:rStyle w:val="Siln"/>
              </w:rPr>
              <w:fldChar w:fldCharType="begin"/>
            </w:r>
            <w:r w:rsidRPr="00160FC7">
              <w:rPr>
                <w:rStyle w:val="Siln"/>
              </w:rPr>
              <w:instrText xml:space="preserve"> SEQ Image </w:instrText>
            </w:r>
            <w:r w:rsidRPr="00160FC7">
              <w:rPr>
                <w:rStyle w:val="Siln"/>
              </w:rPr>
              <w:fldChar w:fldCharType="separate"/>
            </w:r>
            <w:r w:rsidR="00194F90">
              <w:rPr>
                <w:rStyle w:val="Siln"/>
                <w:noProof/>
              </w:rPr>
              <w:t>2</w:t>
            </w:r>
            <w:r w:rsidRPr="00160FC7">
              <w:rPr>
                <w:rStyle w:val="Siln"/>
              </w:rPr>
              <w:fldChar w:fldCharType="end"/>
            </w:r>
            <w:r w:rsidRPr="00160FC7">
              <w:rPr>
                <w:rStyle w:val="Siln"/>
              </w:rPr>
              <w:t>:</w:t>
            </w:r>
            <w:r w:rsidRPr="00160FC7">
              <w:t xml:space="preserve"> Popis obrázka.</w:t>
            </w:r>
          </w:p>
        </w:tc>
        <w:tc>
          <w:tcPr>
            <w:tcW w:w="4531" w:type="dxa"/>
          </w:tcPr>
          <w:p w:rsidR="00160FC7" w:rsidRPr="00160FC7" w:rsidRDefault="00160FC7" w:rsidP="00265C20">
            <w:pPr>
              <w:pStyle w:val="Popis"/>
            </w:pPr>
            <w:r w:rsidRPr="00160FC7">
              <w:rPr>
                <w:rStyle w:val="Siln"/>
              </w:rPr>
              <w:t xml:space="preserve">Obrázok </w:t>
            </w:r>
            <w:r w:rsidRPr="00160FC7">
              <w:rPr>
                <w:rStyle w:val="Siln"/>
              </w:rPr>
              <w:fldChar w:fldCharType="begin"/>
            </w:r>
            <w:r w:rsidRPr="00160FC7">
              <w:rPr>
                <w:rStyle w:val="Siln"/>
              </w:rPr>
              <w:instrText xml:space="preserve"> SEQ Image </w:instrText>
            </w:r>
            <w:r w:rsidRPr="00160FC7">
              <w:rPr>
                <w:rStyle w:val="Siln"/>
              </w:rPr>
              <w:fldChar w:fldCharType="separate"/>
            </w:r>
            <w:r w:rsidR="00194F90">
              <w:rPr>
                <w:rStyle w:val="Siln"/>
                <w:noProof/>
              </w:rPr>
              <w:t>3</w:t>
            </w:r>
            <w:r w:rsidRPr="00160FC7">
              <w:rPr>
                <w:rStyle w:val="Siln"/>
              </w:rPr>
              <w:fldChar w:fldCharType="end"/>
            </w:r>
            <w:r w:rsidRPr="00160FC7">
              <w:rPr>
                <w:rStyle w:val="Siln"/>
              </w:rPr>
              <w:t>:</w:t>
            </w:r>
            <w:r w:rsidRPr="00160FC7">
              <w:t xml:space="preserve"> Popis obrázka.</w:t>
            </w:r>
          </w:p>
        </w:tc>
      </w:tr>
    </w:tbl>
    <w:p w:rsidR="00160FC7" w:rsidRDefault="00160FC7" w:rsidP="00160FC7">
      <w:pPr>
        <w:pStyle w:val="Zkladntext"/>
      </w:pPr>
    </w:p>
    <w:p w:rsidR="00341E66" w:rsidRPr="00341E66" w:rsidRDefault="009733C9" w:rsidP="00341E66">
      <w:pPr>
        <w:pStyle w:val="Heading"/>
      </w:pPr>
      <w:r>
        <w:fldChar w:fldCharType="begin"/>
      </w:r>
      <w:r>
        <w:instrText xml:space="preserve"> SEQ </w:instrText>
      </w:r>
      <w:r w:rsidR="00341E66">
        <w:instrText>Heading1</w:instrText>
      </w:r>
      <w:r>
        <w:instrText xml:space="preserve"> </w:instrText>
      </w:r>
      <w:r>
        <w:fldChar w:fldCharType="separate"/>
      </w:r>
      <w:r w:rsidR="00194F90">
        <w:rPr>
          <w:noProof/>
        </w:rPr>
        <w:t>3</w:t>
      </w:r>
      <w:r>
        <w:fldChar w:fldCharType="end"/>
      </w:r>
      <w:r>
        <w:tab/>
        <w:t>Nadpis kapitoly</w:t>
      </w:r>
    </w:p>
    <w:p w:rsidR="00B621D8" w:rsidRPr="001D6D5B" w:rsidRDefault="00E96EE1" w:rsidP="001D6D5B">
      <w:pPr>
        <w:pStyle w:val="Citcia1"/>
      </w:pPr>
      <w:r w:rsidRPr="001D6D5B">
        <w:t>„</w:t>
      </w:r>
      <w:r w:rsidR="00B621D8" w:rsidRPr="001D6D5B">
        <w:t>Doslovný citát určitého autora. Dlhý text citátu, presahuje viacero riadkov, nie je</w:t>
      </w:r>
      <w:r w:rsidRPr="001D6D5B">
        <w:t xml:space="preserve"> obvykle</w:t>
      </w:r>
      <w:r w:rsidR="00B621D8" w:rsidRPr="001D6D5B">
        <w:t xml:space="preserve"> ručne zalomený, </w:t>
      </w:r>
      <w:r w:rsidRPr="001D6D5B">
        <w:t xml:space="preserve">pretože </w:t>
      </w:r>
      <w:r w:rsidR="00B621D8" w:rsidRPr="001D6D5B">
        <w:t>o zalomenie sa postará zarážka definovaná v tomto štýle.</w:t>
      </w:r>
      <w:r w:rsidRPr="001D6D5B">
        <w:t>“</w:t>
      </w:r>
    </w:p>
    <w:p w:rsidR="00B621D8" w:rsidRPr="00E96EE1" w:rsidRDefault="00E96EE1" w:rsidP="00E96EE1">
      <w:pPr>
        <w:pStyle w:val="Quoteauthor"/>
      </w:pPr>
      <w:r>
        <w:t>—</w:t>
      </w:r>
      <w:r w:rsidR="00B621D8" w:rsidRPr="00E96EE1">
        <w:t xml:space="preserve">Meno </w:t>
      </w:r>
      <w:r w:rsidR="00873F3C" w:rsidRPr="00E96EE1">
        <w:t>Citovaného A</w:t>
      </w:r>
      <w:r w:rsidR="00B621D8" w:rsidRPr="00E96EE1">
        <w:t>utora</w:t>
      </w:r>
    </w:p>
    <w:p w:rsidR="00B3665E" w:rsidRDefault="00B3665E" w:rsidP="00B3665E">
      <w:pPr>
        <w:pStyle w:val="Zkladntext"/>
      </w:pPr>
      <w:r>
        <w:t>Pokračovanie textu príspevku (citácia vzťahujúca sa k nasledujúcemu odseku):</w:t>
      </w:r>
    </w:p>
    <w:p w:rsidR="00B3665E" w:rsidRPr="00972C81" w:rsidRDefault="00B3665E" w:rsidP="00481537">
      <w:pPr>
        <w:pStyle w:val="Quote2"/>
        <w:rPr>
          <w:rStyle w:val="Zvraznenie"/>
        </w:rPr>
      </w:pPr>
      <w:r w:rsidRPr="00481537">
        <w:t>„… Doslovný citát iného autora citovaný iným spôsobom. Dlhý text citátu, presahuje viacero riadkov. Elipsa na začiatku odseku signalizuje, že ide o text vyňatý z dlhšieho znenia. Je oddelená od nasledujúceho textu medzerou (najlepšie pevnou medzerou). Elipsa na konci odseku signalizujúca pokračovanie textu nie je oddelená medzerou…“</w:t>
      </w:r>
      <w:r w:rsidR="00972C81" w:rsidRPr="00972C81">
        <w:rPr>
          <w:rStyle w:val="Zvraznenie"/>
        </w:rPr>
        <w:t xml:space="preserve"> (citácia môže byť aj tu, namiesto vyššie, ale za ňou by mala nasledovať bodka, ktorá by sa sem presunula z konca citácie, ak by tam bola; tento text je formátovaný ako Zvýraznenie, aby sa stratil rez kurzívy)</w:t>
      </w:r>
    </w:p>
    <w:p w:rsidR="008F0ED8" w:rsidRDefault="00AC73A9" w:rsidP="002C3542">
      <w:pPr>
        <w:pStyle w:val="Zkladntext"/>
      </w:pPr>
      <w:r>
        <w:t>…</w:t>
      </w:r>
    </w:p>
    <w:p w:rsidR="008F0ED8" w:rsidRPr="00EE4527" w:rsidRDefault="008F0ED8" w:rsidP="008F0ED8">
      <w:pPr>
        <w:pStyle w:val="PredformtovanHTML"/>
      </w:pPr>
      <w:r w:rsidRPr="00EE4527">
        <w:rPr>
          <w:rStyle w:val="KdHTML"/>
        </w:rPr>
        <w:t>program</w:t>
      </w:r>
      <w:r w:rsidRPr="00EE4527">
        <w:t xml:space="preserve"> the code</w:t>
      </w:r>
      <w:r>
        <w:t>;</w:t>
      </w:r>
    </w:p>
    <w:p w:rsidR="008F0ED8" w:rsidRPr="00EE4527" w:rsidRDefault="008F0ED8" w:rsidP="008F0ED8">
      <w:pPr>
        <w:pStyle w:val="PredformtovanHTML"/>
      </w:pPr>
      <w:r w:rsidRPr="00EE4527">
        <w:t>begin</w:t>
      </w:r>
    </w:p>
    <w:p w:rsidR="008F0ED8" w:rsidRPr="00EE4527" w:rsidRDefault="008F0ED8" w:rsidP="008F0ED8">
      <w:pPr>
        <w:pStyle w:val="PredformtovanHTML"/>
      </w:pPr>
      <w:r>
        <w:t xml:space="preserve">  </w:t>
      </w:r>
      <w:r w:rsidRPr="00EE4527">
        <w:t>this is a code</w:t>
      </w:r>
      <w:r>
        <w:t>;</w:t>
      </w:r>
    </w:p>
    <w:p w:rsidR="008F0ED8" w:rsidRPr="00EE4527" w:rsidRDefault="008F0ED8" w:rsidP="008F0ED8">
      <w:pPr>
        <w:pStyle w:val="PredformtovanHTML"/>
      </w:pPr>
      <w:r>
        <w:t xml:space="preserve">  </w:t>
      </w:r>
      <w:r w:rsidRPr="00EE4527">
        <w:t>block</w:t>
      </w:r>
    </w:p>
    <w:p w:rsidR="008F0ED8" w:rsidRDefault="008F0ED8" w:rsidP="008F0ED8">
      <w:pPr>
        <w:pStyle w:val="PredformtovanHTML"/>
      </w:pPr>
      <w:r w:rsidRPr="00EE4527">
        <w:t>end.</w:t>
      </w:r>
    </w:p>
    <w:p w:rsidR="00AC73A9" w:rsidRDefault="00AC73A9" w:rsidP="002C3542">
      <w:pPr>
        <w:pStyle w:val="Zkladntext"/>
      </w:pPr>
      <w:r>
        <w:t>Nasleduje niekoľko odsekov textu s odrážkami.</w:t>
      </w:r>
    </w:p>
    <w:p w:rsidR="00AC73A9" w:rsidRDefault="00AC73A9" w:rsidP="00873F3C">
      <w:pPr>
        <w:pStyle w:val="Zoznamsodrkami"/>
      </w:pPr>
      <w:r w:rsidRPr="00AC73A9">
        <w:lastRenderedPageBreak/>
        <w:t>Odsek</w:t>
      </w:r>
      <w:r>
        <w:t xml:space="preserve"> </w:t>
      </w:r>
      <w:r w:rsidRPr="00AC73A9">
        <w:t>textu</w:t>
      </w:r>
      <w:r>
        <w:t xml:space="preserve"> s </w:t>
      </w:r>
      <w:r w:rsidRPr="00873F3C">
        <w:t>odrážkou</w:t>
      </w:r>
      <w:r>
        <w:t>.</w:t>
      </w:r>
    </w:p>
    <w:p w:rsidR="00AC73A9" w:rsidRPr="00AC73A9" w:rsidRDefault="00AC73A9" w:rsidP="00873F3C">
      <w:pPr>
        <w:pStyle w:val="Zoznamsodrkami"/>
      </w:pPr>
      <w:r>
        <w:t xml:space="preserve">Odsek </w:t>
      </w:r>
      <w:r w:rsidRPr="00335637">
        <w:t>textu</w:t>
      </w:r>
      <w:r>
        <w:t xml:space="preserve"> s odrážkou.</w:t>
      </w:r>
    </w:p>
    <w:p w:rsidR="0047385B" w:rsidRPr="0047385B" w:rsidRDefault="0047385B" w:rsidP="00335637">
      <w:pPr>
        <w:pStyle w:val="Zoznamsodrkami2"/>
      </w:pPr>
      <w:bookmarkStart w:id="5" w:name="_Hlk501729378"/>
      <w:r w:rsidRPr="00335637">
        <w:t>Odsek</w:t>
      </w:r>
      <w:r w:rsidRPr="0047385B">
        <w:t xml:space="preserve"> textu s odrážkou.</w:t>
      </w:r>
    </w:p>
    <w:bookmarkEnd w:id="5"/>
    <w:p w:rsidR="0047385B" w:rsidRPr="00C56C6E" w:rsidRDefault="0047385B" w:rsidP="00335637">
      <w:pPr>
        <w:pStyle w:val="Zoznamsodrkami2"/>
      </w:pPr>
      <w:r>
        <w:t>Odsek textu s odrážkou.</w:t>
      </w:r>
    </w:p>
    <w:p w:rsidR="00AC73A9" w:rsidRPr="00AC73A9" w:rsidRDefault="00AC73A9" w:rsidP="00873F3C">
      <w:pPr>
        <w:pStyle w:val="Zoznamsodrkami"/>
      </w:pPr>
      <w:r>
        <w:t>Odsek textu s odrážkou.</w:t>
      </w:r>
    </w:p>
    <w:p w:rsidR="00AC73A9" w:rsidRDefault="00AC73A9" w:rsidP="002C3542">
      <w:pPr>
        <w:pStyle w:val="Zkladntext"/>
      </w:pPr>
      <w:r>
        <w:t>Nasleduje ukážka odsekov s číslovaním.</w:t>
      </w:r>
    </w:p>
    <w:p w:rsidR="00AC73A9" w:rsidRDefault="002C3542" w:rsidP="000D01D1">
      <w:pPr>
        <w:pStyle w:val="Zoznam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Numbering \r</w:instrText>
      </w:r>
      <w:r w:rsidR="00C844EF">
        <w:instrText xml:space="preserve"> 1 </w:instrText>
      </w:r>
      <w:r w:rsidR="00C844EF">
        <w:fldChar w:fldCharType="separate"/>
      </w:r>
      <w:r w:rsidR="00194F90">
        <w:rPr>
          <w:noProof/>
        </w:rPr>
        <w:instrText>1</w:instrText>
      </w:r>
      <w:r w:rsidR="00C844EF">
        <w:rPr>
          <w:noProof/>
        </w:rPr>
        <w:fldChar w:fldCharType="end"/>
      </w:r>
      <w:r>
        <w:instrText xml:space="preserve"> ".</w:instrText>
      </w:r>
      <w:r w:rsidR="00AC73A9">
        <w:tab/>
      </w:r>
      <w:r>
        <w:instrText xml:space="preserve">" </w:instrText>
      </w:r>
      <w:r>
        <w:fldChar w:fldCharType="separate"/>
      </w:r>
      <w:r w:rsidR="00194F90">
        <w:rPr>
          <w:noProof/>
        </w:rPr>
        <w:t>1</w:t>
      </w:r>
      <w:r w:rsidR="00194F90">
        <w:t>.</w:t>
      </w:r>
      <w:r w:rsidR="00194F90">
        <w:tab/>
      </w:r>
      <w:r>
        <w:fldChar w:fldCharType="end"/>
      </w:r>
      <w:r w:rsidRPr="002C3542">
        <w:t>Prvý</w:t>
      </w:r>
      <w:r>
        <w:t xml:space="preserve"> </w:t>
      </w:r>
      <w:r w:rsidRPr="002C3542">
        <w:t>číslovaný</w:t>
      </w:r>
      <w:r>
        <w:t xml:space="preserve"> </w:t>
      </w:r>
      <w:r w:rsidRPr="002C3542">
        <w:t>odsek</w:t>
      </w:r>
      <w:r>
        <w:t xml:space="preserve"> (pole číslovania sa</w:t>
      </w:r>
      <w:r w:rsidRPr="002C3542">
        <w:t xml:space="preserve"> </w:t>
      </w:r>
      <w:r>
        <w:t>obnoví).</w:t>
      </w:r>
    </w:p>
    <w:p w:rsidR="002C3542" w:rsidRPr="00335637" w:rsidRDefault="002C3542" w:rsidP="00335637">
      <w:pPr>
        <w:pStyle w:val="Zoznam"/>
      </w:pPr>
      <w:r w:rsidRPr="00335637">
        <w:fldChar w:fldCharType="begin"/>
      </w:r>
      <w:r w:rsidRPr="00335637">
        <w:instrText xml:space="preserve"> QUOTE </w:instrText>
      </w:r>
      <w:r w:rsidR="00C844EF">
        <w:fldChar w:fldCharType="begin"/>
      </w:r>
      <w:r w:rsidR="00C844EF">
        <w:instrText xml:space="preserve"> SEQ Numbering </w:instrText>
      </w:r>
      <w:r w:rsidR="00C844EF">
        <w:fldChar w:fldCharType="separate"/>
      </w:r>
      <w:r w:rsidR="00194F90">
        <w:rPr>
          <w:noProof/>
        </w:rPr>
        <w:instrText>2</w:instrText>
      </w:r>
      <w:r w:rsidR="00C844EF">
        <w:rPr>
          <w:noProof/>
        </w:rPr>
        <w:fldChar w:fldCharType="end"/>
      </w:r>
      <w:r w:rsidRPr="00335637">
        <w:instrText xml:space="preserve"> ".</w:instrText>
      </w:r>
      <w:r w:rsidRPr="00335637">
        <w:tab/>
        <w:instrText xml:space="preserve">" </w:instrText>
      </w:r>
      <w:r w:rsidRPr="00335637">
        <w:fldChar w:fldCharType="separate"/>
      </w:r>
      <w:r w:rsidR="00194F90">
        <w:rPr>
          <w:noProof/>
        </w:rPr>
        <w:t>2</w:t>
      </w:r>
      <w:r w:rsidR="00194F90" w:rsidRPr="00335637">
        <w:t>.</w:t>
      </w:r>
      <w:r w:rsidR="00194F90" w:rsidRPr="00335637">
        <w:tab/>
      </w:r>
      <w:r w:rsidRPr="00335637">
        <w:fldChar w:fldCharType="end"/>
      </w:r>
      <w:r w:rsidRPr="00335637">
        <w:t>Ďalšie číslované odseky v rovnakej sérii.</w:t>
      </w:r>
    </w:p>
    <w:p w:rsidR="002C3542" w:rsidRDefault="002C3542" w:rsidP="000D01D1">
      <w:pPr>
        <w:pStyle w:val="Zoznam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Numbering </w:instrText>
      </w:r>
      <w:r w:rsidR="00C844EF">
        <w:fldChar w:fldCharType="separate"/>
      </w:r>
      <w:r w:rsidR="00194F90">
        <w:rPr>
          <w:noProof/>
        </w:rPr>
        <w:instrText>3</w:instrText>
      </w:r>
      <w:r w:rsidR="00C844EF">
        <w:rPr>
          <w:noProof/>
        </w:rPr>
        <w:fldChar w:fldCharType="end"/>
      </w:r>
      <w:r>
        <w:instrText xml:space="preserve"> ".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3</w:t>
      </w:r>
      <w:r w:rsidR="00194F90">
        <w:t>.</w:t>
      </w:r>
      <w:r w:rsidR="00194F90">
        <w:tab/>
      </w:r>
      <w:r>
        <w:fldChar w:fldCharType="end"/>
      </w:r>
      <w:r>
        <w:t>Ďalšie číslované odseky v rovnakej sérii.</w:t>
      </w:r>
    </w:p>
    <w:p w:rsidR="000D01D1" w:rsidRDefault="000D01D1" w:rsidP="000D01D1">
      <w:pPr>
        <w:pStyle w:val="Zoznam"/>
      </w:pPr>
      <w:r>
        <w:tab/>
        <w:t>…</w:t>
      </w:r>
    </w:p>
    <w:p w:rsidR="000D01D1" w:rsidRDefault="000D01D1" w:rsidP="000D01D1">
      <w:pPr>
        <w:pStyle w:val="Zoznam"/>
      </w:pPr>
      <w:r>
        <w:t>10.</w:t>
      </w:r>
      <w:r>
        <w:tab/>
        <w:t>Desiata položka.</w:t>
      </w:r>
    </w:p>
    <w:p w:rsidR="009733C9" w:rsidRDefault="009733C9" w:rsidP="009733C9">
      <w:pPr>
        <w:pStyle w:val="Heading"/>
      </w:pPr>
      <w:r>
        <w:fldChar w:fldCharType="begin"/>
      </w:r>
      <w:r>
        <w:instrText xml:space="preserve"> SEQ </w:instrText>
      </w:r>
      <w:r w:rsidR="00341E66">
        <w:instrText>Heading1</w:instrText>
      </w:r>
      <w:r>
        <w:instrText xml:space="preserve"> </w:instrText>
      </w:r>
      <w:r>
        <w:fldChar w:fldCharType="separate"/>
      </w:r>
      <w:r w:rsidR="00194F90">
        <w:rPr>
          <w:noProof/>
        </w:rPr>
        <w:t>4</w:t>
      </w:r>
      <w:r>
        <w:fldChar w:fldCharType="end"/>
      </w:r>
      <w:r>
        <w:tab/>
        <w:t>Záver</w:t>
      </w:r>
    </w:p>
    <w:p w:rsidR="009733C9" w:rsidRDefault="009733C9" w:rsidP="002C3542">
      <w:pPr>
        <w:pStyle w:val="Zkladntext"/>
      </w:pPr>
      <w:r>
        <w:t>Záver príspevku.</w:t>
      </w:r>
    </w:p>
    <w:p w:rsidR="00836049" w:rsidRPr="009077EA" w:rsidRDefault="009077EA" w:rsidP="009077EA">
      <w:pPr>
        <w:pStyle w:val="Acknowledement"/>
        <w:rPr>
          <w:lang w:val="en-GB"/>
        </w:rPr>
      </w:pPr>
      <w:r w:rsidRPr="009077EA">
        <w:rPr>
          <w:lang w:val="en-GB"/>
        </w:rPr>
        <w:t>Acknowledgement – Example: This work has been supported by the Scientific Grant Agency of the Slovak republic VEGA under the Grant No. 1/0390/11 and the Grant No. 1/0389/11.</w:t>
      </w:r>
    </w:p>
    <w:p w:rsidR="006E3B89" w:rsidRDefault="006E3B89" w:rsidP="006972DC">
      <w:pPr>
        <w:pStyle w:val="Heading"/>
      </w:pPr>
      <w:r w:rsidRPr="00BD6840">
        <w:t>Literatúra</w:t>
      </w:r>
    </w:p>
    <w:p w:rsidR="00BD6840" w:rsidRDefault="001A74FE" w:rsidP="00D14F4B">
      <w:pPr>
        <w:pStyle w:val="References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1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1</w:t>
      </w:r>
      <w:r w:rsidR="00194F90" w:rsidRPr="00D14F4B">
        <w:t>.</w:t>
      </w:r>
      <w:r w:rsidR="00194F90">
        <w:tab/>
      </w:r>
      <w:r>
        <w:fldChar w:fldCharType="end"/>
      </w:r>
      <w:r w:rsidR="00BD6840" w:rsidRPr="00D14F4B">
        <w:t>Zoznam literatúry upravený podľa pokynov.</w:t>
      </w:r>
      <w:r w:rsidR="00526047">
        <w:t xml:space="preserve"> Príklady prevzaté z pokynov:</w:t>
      </w:r>
    </w:p>
    <w:p w:rsidR="00134EC0" w:rsidRPr="00134EC0" w:rsidRDefault="001A74FE" w:rsidP="00134EC0">
      <w:pPr>
        <w:pStyle w:val="References"/>
        <w:rPr>
          <w:lang w:val="cs-CZ"/>
        </w:rPr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2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2</w:t>
      </w:r>
      <w:r w:rsidR="00194F90" w:rsidRPr="00D14F4B">
        <w:t>.</w:t>
      </w:r>
      <w:r w:rsidR="00194F90">
        <w:tab/>
      </w:r>
      <w:r>
        <w:fldChar w:fldCharType="end"/>
      </w:r>
      <w:proofErr w:type="spellStart"/>
      <w:r w:rsidR="00134EC0" w:rsidRPr="00134EC0">
        <w:rPr>
          <w:lang w:val="cs-CZ"/>
        </w:rPr>
        <w:t>Walker</w:t>
      </w:r>
      <w:proofErr w:type="spellEnd"/>
      <w:r w:rsidR="00134EC0" w:rsidRPr="00134EC0">
        <w:rPr>
          <w:lang w:val="cs-CZ"/>
        </w:rPr>
        <w:t xml:space="preserve">, I. 2013. </w:t>
      </w:r>
      <w:r w:rsidR="00134EC0" w:rsidRPr="00134EC0">
        <w:rPr>
          <w:rStyle w:val="Zvraznenie"/>
          <w:lang w:val="cs-CZ"/>
        </w:rPr>
        <w:t>Výzkumné metody a statistika.</w:t>
      </w:r>
      <w:r w:rsidR="00134EC0" w:rsidRPr="00134EC0">
        <w:rPr>
          <w:lang w:val="cs-CZ"/>
        </w:rPr>
        <w:t xml:space="preserve"> 1. vyd. </w:t>
      </w:r>
      <w:proofErr w:type="gramStart"/>
      <w:r w:rsidR="00134EC0" w:rsidRPr="00134EC0">
        <w:rPr>
          <w:lang w:val="cs-CZ"/>
        </w:rPr>
        <w:t>Praha</w:t>
      </w:r>
      <w:r w:rsidR="00134EC0">
        <w:rPr>
          <w:lang w:val="cs-CZ"/>
        </w:rPr>
        <w:t> :</w:t>
      </w:r>
      <w:r w:rsidR="00134EC0" w:rsidRPr="00134EC0">
        <w:rPr>
          <w:lang w:val="cs-CZ"/>
        </w:rPr>
        <w:t xml:space="preserve"> </w:t>
      </w:r>
      <w:proofErr w:type="spellStart"/>
      <w:r w:rsidR="00134EC0" w:rsidRPr="00134EC0">
        <w:rPr>
          <w:lang w:val="cs-CZ"/>
        </w:rPr>
        <w:t>Grada</w:t>
      </w:r>
      <w:proofErr w:type="spellEnd"/>
      <w:proofErr w:type="gramEnd"/>
      <w:r w:rsidR="00134EC0" w:rsidRPr="00134EC0">
        <w:rPr>
          <w:lang w:val="cs-CZ"/>
        </w:rPr>
        <w:t>. ISBN 978</w:t>
      </w:r>
      <w:r w:rsidR="00134EC0" w:rsidRPr="00134EC0">
        <w:rPr>
          <w:lang w:val="cs-CZ"/>
        </w:rPr>
        <w:softHyphen/>
      </w:r>
      <w:r w:rsidR="00134EC0" w:rsidRPr="00134EC0">
        <w:rPr>
          <w:lang w:val="cs-CZ"/>
        </w:rPr>
        <w:noBreakHyphen/>
        <w:t>80</w:t>
      </w:r>
      <w:r w:rsidR="00134EC0" w:rsidRPr="00134EC0">
        <w:rPr>
          <w:lang w:val="cs-CZ"/>
        </w:rPr>
        <w:softHyphen/>
      </w:r>
      <w:r w:rsidR="00134EC0" w:rsidRPr="00134EC0">
        <w:rPr>
          <w:lang w:val="cs-CZ"/>
        </w:rPr>
        <w:noBreakHyphen/>
        <w:t>247</w:t>
      </w:r>
      <w:r w:rsidR="00134EC0" w:rsidRPr="00134EC0">
        <w:rPr>
          <w:lang w:val="cs-CZ"/>
        </w:rPr>
        <w:softHyphen/>
      </w:r>
      <w:r w:rsidR="00134EC0" w:rsidRPr="00134EC0">
        <w:rPr>
          <w:lang w:val="cs-CZ"/>
        </w:rPr>
        <w:noBreakHyphen/>
        <w:t>3920</w:t>
      </w:r>
      <w:r w:rsidR="00134EC0" w:rsidRPr="00134EC0">
        <w:rPr>
          <w:lang w:val="cs-CZ"/>
        </w:rPr>
        <w:softHyphen/>
      </w:r>
      <w:r w:rsidR="00134EC0" w:rsidRPr="00134EC0">
        <w:rPr>
          <w:lang w:val="cs-CZ"/>
        </w:rPr>
        <w:noBreakHyphen/>
        <w:t>5.</w:t>
      </w:r>
    </w:p>
    <w:p w:rsidR="00134EC0" w:rsidRPr="00134EC0" w:rsidRDefault="001A74FE" w:rsidP="00134EC0">
      <w:pPr>
        <w:pStyle w:val="References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3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3</w:t>
      </w:r>
      <w:r w:rsidR="00194F90" w:rsidRPr="00D14F4B">
        <w:t>.</w:t>
      </w:r>
      <w:r w:rsidR="00194F90">
        <w:tab/>
      </w:r>
      <w:r>
        <w:fldChar w:fldCharType="end"/>
      </w:r>
      <w:proofErr w:type="spellStart"/>
      <w:r w:rsidR="00134EC0" w:rsidRPr="00B834A0">
        <w:t>Kariková</w:t>
      </w:r>
      <w:proofErr w:type="spellEnd"/>
      <w:r w:rsidR="00134EC0" w:rsidRPr="00B834A0">
        <w:t>, S</w:t>
      </w:r>
      <w:r w:rsidR="00850229">
        <w:t>.</w:t>
      </w:r>
      <w:r w:rsidR="00134EC0">
        <w:t> –</w:t>
      </w:r>
      <w:r w:rsidR="00134EC0" w:rsidRPr="00B834A0">
        <w:t xml:space="preserve"> </w:t>
      </w:r>
      <w:proofErr w:type="spellStart"/>
      <w:r w:rsidR="00134EC0" w:rsidRPr="00B834A0">
        <w:t>Šimegová</w:t>
      </w:r>
      <w:proofErr w:type="spellEnd"/>
      <w:r w:rsidR="00134EC0" w:rsidRPr="00B834A0">
        <w:t xml:space="preserve">, M. 2009. </w:t>
      </w:r>
      <w:r w:rsidR="00134EC0" w:rsidRPr="00134EC0">
        <w:rPr>
          <w:rStyle w:val="Zvraznenie"/>
        </w:rPr>
        <w:t>Šikanovanie na stredných školách v Slovenskej republike.</w:t>
      </w:r>
      <w:r w:rsidR="00134EC0" w:rsidRPr="00B834A0">
        <w:t xml:space="preserve"> </w:t>
      </w:r>
      <w:r w:rsidR="00134EC0" w:rsidRPr="00134EC0">
        <w:rPr>
          <w:lang w:val="pl-PL"/>
        </w:rPr>
        <w:t>Opole</w:t>
      </w:r>
      <w:r w:rsidR="00134EC0">
        <w:rPr>
          <w:lang w:val="pl-PL"/>
        </w:rPr>
        <w:t> :</w:t>
      </w:r>
      <w:r w:rsidR="00134EC0" w:rsidRPr="00134EC0">
        <w:rPr>
          <w:lang w:val="pl-PL"/>
        </w:rPr>
        <w:t xml:space="preserve"> Uniwersytet Opolski.</w:t>
      </w:r>
      <w:r w:rsidR="00134EC0" w:rsidRPr="00B834A0">
        <w:t xml:space="preserve"> ISBN 978</w:t>
      </w:r>
      <w:r w:rsidR="00134EC0">
        <w:softHyphen/>
      </w:r>
      <w:r w:rsidR="00134EC0">
        <w:noBreakHyphen/>
      </w:r>
      <w:r w:rsidR="00134EC0" w:rsidRPr="00B834A0">
        <w:t>83</w:t>
      </w:r>
      <w:r w:rsidR="00134EC0">
        <w:softHyphen/>
      </w:r>
      <w:r w:rsidR="00134EC0">
        <w:noBreakHyphen/>
      </w:r>
      <w:r w:rsidR="00134EC0" w:rsidRPr="00B834A0">
        <w:t>926832</w:t>
      </w:r>
      <w:r w:rsidR="00134EC0">
        <w:softHyphen/>
      </w:r>
      <w:r w:rsidR="00134EC0">
        <w:noBreakHyphen/>
      </w:r>
      <w:r w:rsidR="00134EC0" w:rsidRPr="00B834A0">
        <w:t>7</w:t>
      </w:r>
      <w:r w:rsidR="00134EC0">
        <w:softHyphen/>
      </w:r>
      <w:r w:rsidR="00134EC0">
        <w:noBreakHyphen/>
      </w:r>
      <w:r w:rsidR="00134EC0" w:rsidRPr="00B834A0">
        <w:t>8.</w:t>
      </w:r>
    </w:p>
    <w:p w:rsidR="00134EC0" w:rsidRPr="00134EC0" w:rsidRDefault="001A74FE" w:rsidP="00134EC0">
      <w:pPr>
        <w:pStyle w:val="References"/>
        <w:rPr>
          <w:lang w:val="en-GB"/>
        </w:rPr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4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4</w:t>
      </w:r>
      <w:r w:rsidR="00194F90" w:rsidRPr="00D14F4B">
        <w:t>.</w:t>
      </w:r>
      <w:r w:rsidR="00194F90">
        <w:tab/>
      </w:r>
      <w:r>
        <w:fldChar w:fldCharType="end"/>
      </w:r>
      <w:r w:rsidR="00134EC0" w:rsidRPr="00C47783">
        <w:t>Lechta, V</w:t>
      </w:r>
      <w:r w:rsidR="00850229" w:rsidRPr="00C47783">
        <w:t>.</w:t>
      </w:r>
      <w:r w:rsidR="00134EC0" w:rsidRPr="00C47783">
        <w:t xml:space="preserve"> – </w:t>
      </w:r>
      <w:proofErr w:type="spellStart"/>
      <w:r w:rsidR="00134EC0" w:rsidRPr="00C47783">
        <w:t>Kudláčová</w:t>
      </w:r>
      <w:proofErr w:type="spellEnd"/>
      <w:r w:rsidR="00134EC0" w:rsidRPr="00C47783">
        <w:t>, B</w:t>
      </w:r>
      <w:r w:rsidR="00850229" w:rsidRPr="00C47783">
        <w:t>.</w:t>
      </w:r>
      <w:r w:rsidR="00134EC0" w:rsidRPr="00C47783">
        <w:t xml:space="preserve">, </w:t>
      </w:r>
      <w:proofErr w:type="spellStart"/>
      <w:r w:rsidR="00134EC0" w:rsidRPr="00C47783">
        <w:t>eds</w:t>
      </w:r>
      <w:proofErr w:type="spellEnd"/>
      <w:r w:rsidR="00134EC0" w:rsidRPr="00C47783">
        <w:t xml:space="preserve">. 2013. </w:t>
      </w:r>
      <w:r w:rsidR="00134EC0" w:rsidRPr="00134EC0">
        <w:rPr>
          <w:rStyle w:val="Zvraznenie"/>
          <w:lang w:val="en-GB"/>
        </w:rPr>
        <w:t>Reflection of inclusive education of the 21st Century in Correlative Scientific Fields.</w:t>
      </w:r>
      <w:r w:rsidR="00134EC0" w:rsidRPr="00134EC0">
        <w:rPr>
          <w:lang w:val="en-GB"/>
        </w:rPr>
        <w:t xml:space="preserve"> Frankfurt a. </w:t>
      </w:r>
      <w:proofErr w:type="gramStart"/>
      <w:r w:rsidR="00134EC0" w:rsidRPr="00134EC0">
        <w:rPr>
          <w:lang w:val="en-GB"/>
        </w:rPr>
        <w:t>Main</w:t>
      </w:r>
      <w:r w:rsidR="00134EC0">
        <w:rPr>
          <w:lang w:val="en-GB"/>
        </w:rPr>
        <w:t> :</w:t>
      </w:r>
      <w:proofErr w:type="gramEnd"/>
      <w:r w:rsidR="00134EC0" w:rsidRPr="00134EC0">
        <w:rPr>
          <w:lang w:val="en-GB"/>
        </w:rPr>
        <w:t xml:space="preserve"> Peter Lang Publishing. ISBN 978</w:t>
      </w:r>
      <w:r w:rsidR="00134EC0" w:rsidRPr="00134EC0">
        <w:rPr>
          <w:lang w:val="en-GB"/>
        </w:rPr>
        <w:softHyphen/>
      </w:r>
      <w:r w:rsidR="00134EC0" w:rsidRPr="00134EC0">
        <w:rPr>
          <w:lang w:val="en-GB"/>
        </w:rPr>
        <w:noBreakHyphen/>
        <w:t>3</w:t>
      </w:r>
      <w:r w:rsidR="00134EC0" w:rsidRPr="00134EC0">
        <w:rPr>
          <w:lang w:val="en-GB"/>
        </w:rPr>
        <w:softHyphen/>
      </w:r>
      <w:r w:rsidR="00134EC0" w:rsidRPr="00134EC0">
        <w:rPr>
          <w:lang w:val="en-GB"/>
        </w:rPr>
        <w:noBreakHyphen/>
        <w:t>631</w:t>
      </w:r>
      <w:r w:rsidR="00134EC0" w:rsidRPr="00134EC0">
        <w:rPr>
          <w:lang w:val="en-GB"/>
        </w:rPr>
        <w:softHyphen/>
      </w:r>
      <w:r w:rsidR="00134EC0" w:rsidRPr="00134EC0">
        <w:rPr>
          <w:lang w:val="en-GB"/>
        </w:rPr>
        <w:noBreakHyphen/>
        <w:t>64835</w:t>
      </w:r>
      <w:r w:rsidR="00134EC0" w:rsidRPr="00134EC0">
        <w:rPr>
          <w:lang w:val="en-GB"/>
        </w:rPr>
        <w:softHyphen/>
      </w:r>
      <w:r w:rsidR="00134EC0" w:rsidRPr="00134EC0">
        <w:rPr>
          <w:lang w:val="en-GB"/>
        </w:rPr>
        <w:noBreakHyphen/>
        <w:t>3.</w:t>
      </w:r>
    </w:p>
    <w:p w:rsidR="00134EC0" w:rsidRPr="00134EC0" w:rsidRDefault="001A74FE" w:rsidP="00134EC0">
      <w:pPr>
        <w:pStyle w:val="References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5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5</w:t>
      </w:r>
      <w:r w:rsidR="00194F90" w:rsidRPr="00D14F4B">
        <w:t>.</w:t>
      </w:r>
      <w:r w:rsidR="00194F90">
        <w:tab/>
      </w:r>
      <w:r>
        <w:fldChar w:fldCharType="end"/>
      </w:r>
      <w:proofErr w:type="spellStart"/>
      <w:r w:rsidR="00134EC0" w:rsidRPr="00B834A0">
        <w:t>Speight</w:t>
      </w:r>
      <w:proofErr w:type="spellEnd"/>
      <w:r w:rsidR="00134EC0" w:rsidRPr="00B834A0">
        <w:t>, J</w:t>
      </w:r>
      <w:r w:rsidR="00850229">
        <w:t>. </w:t>
      </w:r>
      <w:r w:rsidR="00134EC0" w:rsidRPr="00B834A0">
        <w:t xml:space="preserve">G. 2005. </w:t>
      </w:r>
      <w:r w:rsidR="00134EC0" w:rsidRPr="00134EC0">
        <w:rPr>
          <w:rStyle w:val="Zvraznenie"/>
          <w:lang w:val="en-GB"/>
        </w:rPr>
        <w:t>Lange’s Handbook of Chemistry.</w:t>
      </w:r>
      <w:r w:rsidR="00134EC0" w:rsidRPr="00134EC0">
        <w:rPr>
          <w:lang w:val="en-GB"/>
        </w:rPr>
        <w:t xml:space="preserve"> [online]. </w:t>
      </w:r>
      <w:proofErr w:type="gramStart"/>
      <w:r w:rsidR="00134EC0" w:rsidRPr="00134EC0">
        <w:rPr>
          <w:lang w:val="en-GB"/>
        </w:rPr>
        <w:t>London</w:t>
      </w:r>
      <w:r w:rsidR="00134EC0">
        <w:rPr>
          <w:lang w:val="en-GB"/>
        </w:rPr>
        <w:t> :</w:t>
      </w:r>
      <w:proofErr w:type="gramEnd"/>
      <w:r w:rsidR="00134EC0" w:rsidRPr="00134EC0">
        <w:rPr>
          <w:lang w:val="en-GB"/>
        </w:rPr>
        <w:t xml:space="preserve"> McGraw</w:t>
      </w:r>
      <w:r w:rsidR="00134EC0" w:rsidRPr="00134EC0">
        <w:rPr>
          <w:lang w:val="en-GB"/>
        </w:rPr>
        <w:softHyphen/>
      </w:r>
      <w:r w:rsidR="00134EC0" w:rsidRPr="00134EC0">
        <w:rPr>
          <w:lang w:val="en-GB"/>
        </w:rPr>
        <w:noBreakHyphen/>
        <w:t>Hill</w:t>
      </w:r>
      <w:r w:rsidR="00134EC0" w:rsidRPr="00B834A0">
        <w:t xml:space="preserve"> [citovan</w:t>
      </w:r>
      <w:r w:rsidR="00134EC0" w:rsidRPr="00134EC0">
        <w:t>é</w:t>
      </w:r>
      <w:r w:rsidR="00134EC0" w:rsidRPr="00B834A0">
        <w:t xml:space="preserve"> 10. j</w:t>
      </w:r>
      <w:r w:rsidR="00134EC0" w:rsidRPr="00134EC0">
        <w:t>ú</w:t>
      </w:r>
      <w:r w:rsidR="00134EC0" w:rsidRPr="00B834A0">
        <w:t>na 2009]. ISBN 978</w:t>
      </w:r>
      <w:r w:rsidR="00134EC0">
        <w:softHyphen/>
      </w:r>
      <w:r w:rsidR="00134EC0">
        <w:noBreakHyphen/>
      </w:r>
      <w:r w:rsidR="00134EC0" w:rsidRPr="00B834A0">
        <w:t>1</w:t>
      </w:r>
      <w:r w:rsidR="00134EC0">
        <w:softHyphen/>
      </w:r>
      <w:r w:rsidR="00134EC0">
        <w:noBreakHyphen/>
      </w:r>
      <w:r w:rsidR="00134EC0" w:rsidRPr="00B834A0">
        <w:t>60119</w:t>
      </w:r>
      <w:r w:rsidR="00134EC0">
        <w:softHyphen/>
      </w:r>
      <w:r w:rsidR="00134EC0">
        <w:noBreakHyphen/>
      </w:r>
      <w:r w:rsidR="00134EC0" w:rsidRPr="00B834A0">
        <w:t>261</w:t>
      </w:r>
      <w:r w:rsidR="00134EC0">
        <w:softHyphen/>
      </w:r>
      <w:r w:rsidR="00134EC0">
        <w:noBreakHyphen/>
      </w:r>
      <w:r w:rsidR="00134EC0" w:rsidRPr="00B834A0">
        <w:t>5. Dostupn</w:t>
      </w:r>
      <w:r w:rsidR="00134EC0" w:rsidRPr="00134EC0">
        <w:t>é</w:t>
      </w:r>
      <w:r w:rsidR="00134EC0" w:rsidRPr="00B834A0">
        <w:t xml:space="preserve"> na: </w:t>
      </w:r>
      <w:r w:rsidR="00134EC0" w:rsidRPr="00134EC0">
        <w:rPr>
          <w:rStyle w:val="CambriaMath"/>
        </w:rPr>
        <w:t>⟨</w:t>
      </w:r>
      <w:r w:rsidR="00134EC0" w:rsidRPr="00B834A0">
        <w:t>http://www.​knovel.​com/​web/​portal/​basic_​search/​display?_​EXT_​KNOVEL_​DISPLAY_​bookid=​1347&amp;_​EXT_​KNOVEL_​DISPLAY_​fromSearch=​true&amp;_​EXT_​KNOVEL_​DISPLAY_​searchType=​basic</w:t>
      </w:r>
      <w:r w:rsidR="00134EC0" w:rsidRPr="00134EC0">
        <w:rPr>
          <w:rStyle w:val="CambriaMath"/>
        </w:rPr>
        <w:t>⟩</w:t>
      </w:r>
      <w:r w:rsidR="00134EC0" w:rsidRPr="00B834A0">
        <w:t>.</w:t>
      </w:r>
    </w:p>
    <w:p w:rsidR="00134EC0" w:rsidRPr="00134EC0" w:rsidRDefault="001A74FE" w:rsidP="00134EC0">
      <w:pPr>
        <w:pStyle w:val="References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6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6</w:t>
      </w:r>
      <w:r w:rsidR="00194F90" w:rsidRPr="00D14F4B">
        <w:t>.</w:t>
      </w:r>
      <w:r w:rsidR="00194F90">
        <w:tab/>
      </w:r>
      <w:r>
        <w:fldChar w:fldCharType="end"/>
      </w:r>
      <w:proofErr w:type="spellStart"/>
      <w:r w:rsidR="00850229">
        <w:t>Pokrivčáková</w:t>
      </w:r>
      <w:proofErr w:type="spellEnd"/>
      <w:r w:rsidR="00850229">
        <w:t>, S</w:t>
      </w:r>
      <w:r w:rsidR="00134EC0" w:rsidRPr="00E912A3">
        <w:t xml:space="preserve">. 2014. </w:t>
      </w:r>
      <w:r w:rsidR="00134EC0" w:rsidRPr="00134EC0">
        <w:rPr>
          <w:lang w:val="en-GB"/>
        </w:rPr>
        <w:t>Code</w:t>
      </w:r>
      <w:r w:rsidR="00134EC0" w:rsidRPr="00134EC0">
        <w:rPr>
          <w:lang w:val="en-GB"/>
        </w:rPr>
        <w:softHyphen/>
      </w:r>
      <w:r w:rsidR="00134EC0" w:rsidRPr="00134EC0">
        <w:rPr>
          <w:lang w:val="en-GB"/>
        </w:rPr>
        <w:noBreakHyphen/>
        <w:t xml:space="preserve">switching </w:t>
      </w:r>
      <w:r w:rsidR="00134EC0" w:rsidRPr="00134EC0">
        <w:t xml:space="preserve">ako </w:t>
      </w:r>
      <w:proofErr w:type="spellStart"/>
      <w:r w:rsidR="00134EC0" w:rsidRPr="00134EC0">
        <w:t>lingvodidaktický</w:t>
      </w:r>
      <w:proofErr w:type="spellEnd"/>
      <w:r w:rsidR="00134EC0" w:rsidRPr="00134EC0">
        <w:t xml:space="preserve"> fenomén</w:t>
      </w:r>
      <w:r w:rsidR="00134EC0">
        <w:rPr>
          <w:lang w:val="en-GB"/>
        </w:rPr>
        <w:t> =</w:t>
      </w:r>
      <w:r w:rsidR="00134EC0" w:rsidRPr="00134EC0">
        <w:rPr>
          <w:lang w:val="en-GB"/>
        </w:rPr>
        <w:t xml:space="preserve"> Code/switching as a phenomenon of language pedagogy. In </w:t>
      </w:r>
      <w:proofErr w:type="spellStart"/>
      <w:r w:rsidR="00134EC0" w:rsidRPr="00134EC0">
        <w:rPr>
          <w:rStyle w:val="Zvraznenie"/>
          <w:lang w:val="en-GB"/>
        </w:rPr>
        <w:t>XLinguae</w:t>
      </w:r>
      <w:proofErr w:type="spellEnd"/>
      <w:r w:rsidR="00134EC0" w:rsidRPr="00134EC0">
        <w:rPr>
          <w:rStyle w:val="Zvraznenie"/>
          <w:lang w:val="en-GB"/>
        </w:rPr>
        <w:t>.</w:t>
      </w:r>
      <w:r w:rsidR="00134EC0" w:rsidRPr="00134EC0">
        <w:rPr>
          <w:lang w:val="en-GB"/>
        </w:rPr>
        <w:t xml:space="preserve"> Vol. 7, no. 2, pp. 61–74.</w:t>
      </w:r>
      <w:r w:rsidR="00134EC0" w:rsidRPr="00E912A3">
        <w:t xml:space="preserve"> ISSN 1337</w:t>
      </w:r>
      <w:r w:rsidR="00134EC0">
        <w:softHyphen/>
      </w:r>
      <w:r w:rsidR="00134EC0">
        <w:noBreakHyphen/>
      </w:r>
      <w:r w:rsidR="00134EC0" w:rsidRPr="00E912A3">
        <w:t>8384.</w:t>
      </w:r>
    </w:p>
    <w:p w:rsidR="00134EC0" w:rsidRPr="00134EC0" w:rsidRDefault="001A74FE" w:rsidP="00134EC0">
      <w:pPr>
        <w:pStyle w:val="References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7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7</w:t>
      </w:r>
      <w:r w:rsidR="00194F90" w:rsidRPr="00D14F4B">
        <w:t>.</w:t>
      </w:r>
      <w:r w:rsidR="00194F90">
        <w:tab/>
      </w:r>
      <w:r>
        <w:fldChar w:fldCharType="end"/>
      </w:r>
      <w:r w:rsidR="00134EC0" w:rsidRPr="00E912A3">
        <w:t>Šarkan, M</w:t>
      </w:r>
      <w:r w:rsidR="00850229">
        <w:t>.</w:t>
      </w:r>
      <w:r w:rsidR="00134EC0">
        <w:t> –</w:t>
      </w:r>
      <w:r w:rsidR="00134EC0" w:rsidRPr="00E912A3">
        <w:t xml:space="preserve"> Nemec, R. 2010. </w:t>
      </w:r>
      <w:r w:rsidR="00134EC0" w:rsidRPr="00134EC0">
        <w:rPr>
          <w:lang w:val="en-GB"/>
        </w:rPr>
        <w:t xml:space="preserve">Humanistic Paradigms of Education in the Postmodern Vision. In </w:t>
      </w:r>
      <w:r w:rsidR="00134EC0" w:rsidRPr="00134EC0">
        <w:rPr>
          <w:rStyle w:val="Zvraznenie"/>
          <w:lang w:val="en-GB"/>
        </w:rPr>
        <w:t>Journal of Pedagogy.</w:t>
      </w:r>
      <w:r w:rsidR="00134EC0" w:rsidRPr="00134EC0">
        <w:rPr>
          <w:lang w:val="en-GB"/>
        </w:rPr>
        <w:t xml:space="preserve"> Vol. 1, no. 2, pp. 99–119.</w:t>
      </w:r>
      <w:r w:rsidR="00134EC0" w:rsidRPr="00E912A3">
        <w:t xml:space="preserve"> ISSN 1338</w:t>
      </w:r>
      <w:r w:rsidR="00134EC0">
        <w:softHyphen/>
      </w:r>
      <w:r w:rsidR="00134EC0">
        <w:noBreakHyphen/>
      </w:r>
      <w:r w:rsidR="00134EC0" w:rsidRPr="00E912A3">
        <w:t>1563.</w:t>
      </w:r>
    </w:p>
    <w:p w:rsidR="00134EC0" w:rsidRPr="00134EC0" w:rsidRDefault="001A74FE" w:rsidP="00850229">
      <w:pPr>
        <w:pStyle w:val="References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8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8</w:t>
      </w:r>
      <w:r w:rsidR="00194F90" w:rsidRPr="00D14F4B">
        <w:t>.</w:t>
      </w:r>
      <w:r w:rsidR="00194F90">
        <w:tab/>
      </w:r>
      <w:r>
        <w:fldChar w:fldCharType="end"/>
      </w:r>
      <w:proofErr w:type="spellStart"/>
      <w:r w:rsidR="00134EC0" w:rsidRPr="00E912A3">
        <w:t>Koťa</w:t>
      </w:r>
      <w:proofErr w:type="spellEnd"/>
      <w:r w:rsidR="00134EC0" w:rsidRPr="00E912A3">
        <w:t>, J</w:t>
      </w:r>
      <w:r w:rsidR="00850229">
        <w:t>.</w:t>
      </w:r>
      <w:r w:rsidR="00134EC0">
        <w:t> –</w:t>
      </w:r>
      <w:r w:rsidR="00134EC0" w:rsidRPr="00E912A3">
        <w:t xml:space="preserve"> </w:t>
      </w:r>
      <w:proofErr w:type="spellStart"/>
      <w:r w:rsidR="00134EC0" w:rsidRPr="00E912A3">
        <w:t>Strouhal</w:t>
      </w:r>
      <w:proofErr w:type="spellEnd"/>
      <w:r w:rsidR="00134EC0" w:rsidRPr="00E912A3">
        <w:t xml:space="preserve">, M. 2017. </w:t>
      </w:r>
      <w:r w:rsidR="00134EC0" w:rsidRPr="00134EC0">
        <w:rPr>
          <w:lang w:val="cs-CZ"/>
        </w:rPr>
        <w:t xml:space="preserve">Kontroverze humanismu a jeho dědictví v sociálních vědách a v pedagogice. In </w:t>
      </w:r>
      <w:r w:rsidR="00134EC0" w:rsidRPr="00134EC0">
        <w:rPr>
          <w:rStyle w:val="Zvraznenie"/>
          <w:lang w:val="cs-CZ"/>
        </w:rPr>
        <w:t>e</w:t>
      </w:r>
      <w:r w:rsidR="00134EC0" w:rsidRPr="00134EC0">
        <w:rPr>
          <w:rStyle w:val="Zvraznenie"/>
          <w:rFonts w:eastAsia="MS Gothic"/>
        </w:rPr>
        <w:noBreakHyphen/>
      </w:r>
      <w:proofErr w:type="spellStart"/>
      <w:r w:rsidR="00134EC0" w:rsidRPr="00134EC0">
        <w:rPr>
          <w:rStyle w:val="Zvraznenie"/>
          <w:lang w:val="cs-CZ"/>
        </w:rPr>
        <w:t>Pedagogium</w:t>
      </w:r>
      <w:proofErr w:type="spellEnd"/>
      <w:r w:rsidR="00134EC0" w:rsidRPr="00134EC0">
        <w:rPr>
          <w:rStyle w:val="Zvraznenie"/>
          <w:lang w:val="cs-CZ"/>
        </w:rPr>
        <w:t>.</w:t>
      </w:r>
      <w:r w:rsidR="00134EC0" w:rsidRPr="00E912A3">
        <w:t xml:space="preserve"> [online]. Ro</w:t>
      </w:r>
      <w:r w:rsidR="00134EC0" w:rsidRPr="00134EC0">
        <w:t>č</w:t>
      </w:r>
      <w:r w:rsidR="00134EC0" w:rsidRPr="00E912A3">
        <w:t xml:space="preserve">. 2017, </w:t>
      </w:r>
      <w:r w:rsidR="00134EC0" w:rsidRPr="00134EC0">
        <w:t>č</w:t>
      </w:r>
      <w:r w:rsidR="00134EC0" w:rsidRPr="00E912A3">
        <w:t>. 1, s. 25–34 [citované 15. júla 2017]. ISSN 1213</w:t>
      </w:r>
      <w:r w:rsidR="00134EC0">
        <w:softHyphen/>
      </w:r>
      <w:r w:rsidR="00134EC0">
        <w:noBreakHyphen/>
      </w:r>
      <w:r w:rsidR="00134EC0" w:rsidRPr="00E912A3">
        <w:t>7499. Dostupn</w:t>
      </w:r>
      <w:r w:rsidR="00134EC0" w:rsidRPr="00134EC0">
        <w:t>é</w:t>
      </w:r>
      <w:r w:rsidR="00134EC0" w:rsidRPr="00E912A3">
        <w:t xml:space="preserve"> na: </w:t>
      </w:r>
      <w:r w:rsidR="00134EC0" w:rsidRPr="00134EC0">
        <w:rPr>
          <w:rStyle w:val="CambriaMath"/>
        </w:rPr>
        <w:t>⟨</w:t>
      </w:r>
      <w:r w:rsidR="00134EC0" w:rsidRPr="00E912A3">
        <w:t>http://old.​pdf.​upol.​cz/​fileadmin/​user_upload/​PdF/​e</w:t>
      </w:r>
      <w:r w:rsidR="00134EC0">
        <w:rPr>
          <w:rFonts w:eastAsia="MS Gothic"/>
        </w:rPr>
        <w:noBreakHyphen/>
      </w:r>
      <w:r w:rsidR="00134EC0" w:rsidRPr="00E912A3">
        <w:t>pedagogium/</w:t>
      </w:r>
      <w:r w:rsidR="00134EC0" w:rsidRPr="00134EC0">
        <w:t>​</w:t>
      </w:r>
      <w:r w:rsidR="00134EC0" w:rsidRPr="00E912A3">
        <w:t>2017/</w:t>
      </w:r>
      <w:r w:rsidR="00134EC0" w:rsidRPr="00134EC0">
        <w:t>​</w:t>
      </w:r>
      <w:r w:rsidR="00134EC0" w:rsidRPr="00E912A3">
        <w:t>e</w:t>
      </w:r>
      <w:r w:rsidR="00134EC0">
        <w:rPr>
          <w:rFonts w:eastAsia="MS Gothic"/>
        </w:rPr>
        <w:noBreakHyphen/>
      </w:r>
      <w:r w:rsidR="00134EC0" w:rsidRPr="00E912A3">
        <w:t>Pedagogium_1</w:t>
      </w:r>
      <w:r w:rsidR="00134EC0">
        <w:softHyphen/>
      </w:r>
      <w:r w:rsidR="00134EC0">
        <w:noBreakHyphen/>
      </w:r>
      <w:r w:rsidR="00134EC0" w:rsidRPr="00E912A3">
        <w:t>2017online.</w:t>
      </w:r>
      <w:r w:rsidR="00134EC0" w:rsidRPr="00134EC0">
        <w:t>​</w:t>
      </w:r>
      <w:r w:rsidR="00134EC0" w:rsidRPr="00E912A3">
        <w:t>pdf</w:t>
      </w:r>
      <w:r w:rsidR="00134EC0" w:rsidRPr="00134EC0">
        <w:rPr>
          <w:rStyle w:val="CambriaMath"/>
        </w:rPr>
        <w:t>⟩</w:t>
      </w:r>
      <w:r w:rsidR="00134EC0" w:rsidRPr="00E912A3">
        <w:t>.</w:t>
      </w:r>
    </w:p>
    <w:p w:rsidR="00134EC0" w:rsidRPr="00134EC0" w:rsidRDefault="001A74FE" w:rsidP="00134EC0">
      <w:pPr>
        <w:pStyle w:val="References"/>
      </w:pPr>
      <w:r>
        <w:lastRenderedPageBreak/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9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9</w:t>
      </w:r>
      <w:r w:rsidR="00194F90" w:rsidRPr="00D14F4B">
        <w:t>.</w:t>
      </w:r>
      <w:r w:rsidR="00194F90">
        <w:tab/>
      </w:r>
      <w:r>
        <w:fldChar w:fldCharType="end"/>
      </w:r>
      <w:r w:rsidR="00134EC0" w:rsidRPr="00E912A3">
        <w:t>Rajský, A. 2010. Európa</w:t>
      </w:r>
      <w:r w:rsidR="00134EC0">
        <w:t> –</w:t>
      </w:r>
      <w:r w:rsidR="00134EC0" w:rsidRPr="00E912A3">
        <w:t xml:space="preserve"> východiskové črty a</w:t>
      </w:r>
      <w:r w:rsidR="00134EC0">
        <w:t> </w:t>
      </w:r>
      <w:r w:rsidR="00134EC0" w:rsidRPr="00E912A3">
        <w:t>charakteristiky. Ideál a</w:t>
      </w:r>
      <w:r w:rsidR="00134EC0">
        <w:t> </w:t>
      </w:r>
      <w:r w:rsidR="00134EC0" w:rsidRPr="00E912A3">
        <w:t>ideály európskeho človeka v</w:t>
      </w:r>
      <w:r w:rsidR="00134EC0">
        <w:t> </w:t>
      </w:r>
      <w:r w:rsidR="00134EC0" w:rsidRPr="00E912A3">
        <w:t xml:space="preserve">procese dejín vlastného </w:t>
      </w:r>
      <w:proofErr w:type="spellStart"/>
      <w:r w:rsidR="00134EC0" w:rsidRPr="00E912A3">
        <w:t>sebanazerania</w:t>
      </w:r>
      <w:proofErr w:type="spellEnd"/>
      <w:r w:rsidR="00134EC0" w:rsidRPr="00E912A3">
        <w:t xml:space="preserve">. In </w:t>
      </w:r>
      <w:proofErr w:type="spellStart"/>
      <w:r w:rsidR="00134EC0" w:rsidRPr="00E912A3">
        <w:t>Kudláčová</w:t>
      </w:r>
      <w:proofErr w:type="spellEnd"/>
      <w:r w:rsidR="00134EC0" w:rsidRPr="00E912A3">
        <w:t>, B</w:t>
      </w:r>
      <w:r w:rsidR="00850229">
        <w:t>.</w:t>
      </w:r>
      <w:r w:rsidR="00134EC0" w:rsidRPr="00E912A3">
        <w:t xml:space="preserve">, </w:t>
      </w:r>
      <w:proofErr w:type="spellStart"/>
      <w:r w:rsidR="00134EC0" w:rsidRPr="00E912A3">
        <w:t>ed</w:t>
      </w:r>
      <w:proofErr w:type="spellEnd"/>
      <w:r w:rsidR="00134EC0" w:rsidRPr="00E912A3">
        <w:t xml:space="preserve">. </w:t>
      </w:r>
      <w:r w:rsidR="00134EC0" w:rsidRPr="00134EC0">
        <w:rPr>
          <w:rStyle w:val="Zvraznenie"/>
        </w:rPr>
        <w:t>Európske pedagogické myslenie (od antiky po modernu).</w:t>
      </w:r>
      <w:r w:rsidR="00134EC0" w:rsidRPr="00E912A3">
        <w:t xml:space="preserve"> Bratislava</w:t>
      </w:r>
      <w:r w:rsidR="00134EC0">
        <w:t> :</w:t>
      </w:r>
      <w:r w:rsidR="00134EC0" w:rsidRPr="00E912A3">
        <w:t xml:space="preserve"> </w:t>
      </w:r>
      <w:r w:rsidR="00134EC0" w:rsidRPr="00134EC0">
        <w:rPr>
          <w:lang w:val="la-Latn"/>
        </w:rPr>
        <w:t>Typi Universitstis Tyrnaviensis</w:t>
      </w:r>
      <w:r w:rsidR="00134EC0" w:rsidRPr="00E912A3">
        <w:t>/Veda. S. 12–19. ISBN 978</w:t>
      </w:r>
      <w:r w:rsidR="00134EC0">
        <w:softHyphen/>
      </w:r>
      <w:r w:rsidR="00134EC0">
        <w:noBreakHyphen/>
      </w:r>
      <w:r w:rsidR="00134EC0" w:rsidRPr="00E912A3">
        <w:t>80</w:t>
      </w:r>
      <w:r w:rsidR="00134EC0">
        <w:softHyphen/>
      </w:r>
      <w:r w:rsidR="00134EC0">
        <w:noBreakHyphen/>
      </w:r>
      <w:r w:rsidR="00134EC0" w:rsidRPr="00E912A3">
        <w:t>8082</w:t>
      </w:r>
      <w:r w:rsidR="00134EC0">
        <w:softHyphen/>
      </w:r>
      <w:r w:rsidR="00134EC0">
        <w:noBreakHyphen/>
      </w:r>
      <w:r w:rsidR="00134EC0" w:rsidRPr="00E912A3">
        <w:t>297</w:t>
      </w:r>
      <w:r w:rsidR="00134EC0">
        <w:softHyphen/>
      </w:r>
      <w:r w:rsidR="00134EC0">
        <w:noBreakHyphen/>
      </w:r>
      <w:r w:rsidR="00134EC0" w:rsidRPr="00E912A3">
        <w:t>2.</w:t>
      </w:r>
    </w:p>
    <w:p w:rsidR="00AC73A9" w:rsidRDefault="001A74FE" w:rsidP="00134EC0">
      <w:pPr>
        <w:pStyle w:val="References"/>
      </w:pPr>
      <w:r>
        <w:fldChar w:fldCharType="begin"/>
      </w:r>
      <w:r>
        <w:instrText xml:space="preserve"> QUOTE </w:instrText>
      </w:r>
      <w:r w:rsidR="00C844EF">
        <w:fldChar w:fldCharType="begin"/>
      </w:r>
      <w:r w:rsidR="00C844EF">
        <w:instrText xml:space="preserve"> SEQ Bibliography </w:instrText>
      </w:r>
      <w:r w:rsidR="00C844EF">
        <w:fldChar w:fldCharType="separate"/>
      </w:r>
      <w:r w:rsidR="00194F90">
        <w:rPr>
          <w:noProof/>
        </w:rPr>
        <w:instrText>10</w:instrText>
      </w:r>
      <w:r w:rsidR="00C844EF">
        <w:rPr>
          <w:noProof/>
        </w:rPr>
        <w:fldChar w:fldCharType="end"/>
      </w:r>
      <w:r>
        <w:rPr>
          <w:noProof/>
        </w:rPr>
        <w:instrText xml:space="preserve"> "</w:instrText>
      </w:r>
      <w:r w:rsidRPr="00D14F4B">
        <w:instrText>.</w:instrText>
      </w:r>
      <w:r>
        <w:tab/>
        <w:instrText xml:space="preserve">" </w:instrText>
      </w:r>
      <w:r>
        <w:fldChar w:fldCharType="separate"/>
      </w:r>
      <w:r w:rsidR="00194F90">
        <w:rPr>
          <w:noProof/>
        </w:rPr>
        <w:t>10</w:t>
      </w:r>
      <w:r w:rsidR="00194F90" w:rsidRPr="00D14F4B">
        <w:t>.</w:t>
      </w:r>
      <w:r w:rsidR="00194F90">
        <w:tab/>
      </w:r>
      <w:r>
        <w:fldChar w:fldCharType="end"/>
      </w:r>
      <w:r w:rsidR="00AC73A9">
        <w:tab/>
        <w:t>…</w:t>
      </w:r>
    </w:p>
    <w:p w:rsidR="00EF3C7C" w:rsidRDefault="00EC5D96" w:rsidP="006972DC">
      <w:pPr>
        <w:pStyle w:val="Heading"/>
      </w:pPr>
      <w:r>
        <w:t>Kontakt</w:t>
      </w:r>
    </w:p>
    <w:p w:rsidR="006E3B89" w:rsidRPr="006E3B89" w:rsidRDefault="006E3B89" w:rsidP="004364FB">
      <w:pPr>
        <w:pStyle w:val="Contactname"/>
      </w:pPr>
      <w:r w:rsidRPr="006E3B89">
        <w:t xml:space="preserve">Meno </w:t>
      </w:r>
      <w:r w:rsidRPr="004364FB">
        <w:t>Priezvisko</w:t>
      </w:r>
      <w:r w:rsidR="00117E8B">
        <w:t xml:space="preserve"> (s titulmi)</w:t>
      </w:r>
    </w:p>
    <w:p w:rsidR="006E3B89" w:rsidRDefault="006E3B89" w:rsidP="00DD22E6">
      <w:pPr>
        <w:pStyle w:val="Contact"/>
      </w:pPr>
      <w:r>
        <w:t xml:space="preserve">Názov </w:t>
      </w:r>
      <w:r w:rsidRPr="00DD22E6">
        <w:t>pracoviska</w:t>
      </w:r>
    </w:p>
    <w:p w:rsidR="006E3B89" w:rsidRDefault="006E3B89" w:rsidP="00DD22E6">
      <w:pPr>
        <w:pStyle w:val="Contact"/>
      </w:pPr>
      <w:r>
        <w:t>Adresa inštitúcie</w:t>
      </w:r>
    </w:p>
    <w:p w:rsidR="006E3B89" w:rsidRDefault="006E3B89" w:rsidP="00DD22E6">
      <w:pPr>
        <w:pStyle w:val="Contact"/>
      </w:pPr>
      <w:r>
        <w:t>E</w:t>
      </w:r>
      <w:r w:rsidR="00134EC0">
        <w:noBreakHyphen/>
      </w:r>
      <w:r w:rsidR="00115839">
        <w:t>mail</w:t>
      </w:r>
    </w:p>
    <w:p w:rsidR="00105A3D" w:rsidRPr="00105A3D" w:rsidRDefault="00105A3D" w:rsidP="00105A3D">
      <w:pPr>
        <w:rPr>
          <w:rFonts w:eastAsiaTheme="majorEastAsia"/>
        </w:rPr>
      </w:pPr>
      <w:r>
        <w:br w:type="page"/>
      </w:r>
    </w:p>
    <w:p w:rsidR="00E650E5" w:rsidRDefault="00E650E5" w:rsidP="00E650E5">
      <w:pPr>
        <w:pStyle w:val="Nzov"/>
      </w:pPr>
      <w:r>
        <w:lastRenderedPageBreak/>
        <w:t>Recenzia</w:t>
      </w:r>
    </w:p>
    <w:p w:rsidR="00105A3D" w:rsidRDefault="009B3F69" w:rsidP="00105A3D">
      <w:pPr>
        <w:pStyle w:val="Reviewrecord"/>
      </w:pPr>
      <w:r w:rsidRPr="009B3F69">
        <w:t>Bibliografický záznam recenzovanej položky</w:t>
      </w:r>
      <w:r>
        <w:t>, napr.:</w:t>
      </w:r>
      <w:r>
        <w:br/>
      </w:r>
      <w:r w:rsidR="00105A3D" w:rsidRPr="00105A3D">
        <w:t xml:space="preserve">Jesenská, P. </w:t>
      </w:r>
      <w:proofErr w:type="spellStart"/>
      <w:r w:rsidR="00105A3D" w:rsidRPr="00105A3D">
        <w:rPr>
          <w:rStyle w:val="Zvraznenie"/>
        </w:rPr>
        <w:t>Selected</w:t>
      </w:r>
      <w:proofErr w:type="spellEnd"/>
      <w:r w:rsidR="00105A3D" w:rsidRPr="00105A3D">
        <w:rPr>
          <w:rStyle w:val="Zvraznenie"/>
        </w:rPr>
        <w:t xml:space="preserve"> </w:t>
      </w:r>
      <w:proofErr w:type="spellStart"/>
      <w:r w:rsidR="00105A3D" w:rsidRPr="00105A3D">
        <w:rPr>
          <w:rStyle w:val="Zvraznenie"/>
        </w:rPr>
        <w:t>Topics</w:t>
      </w:r>
      <w:proofErr w:type="spellEnd"/>
      <w:r w:rsidR="00105A3D" w:rsidRPr="00105A3D">
        <w:rPr>
          <w:rStyle w:val="Zvraznenie"/>
        </w:rPr>
        <w:t xml:space="preserve"> on </w:t>
      </w:r>
      <w:proofErr w:type="spellStart"/>
      <w:r w:rsidR="00105A3D" w:rsidRPr="00105A3D">
        <w:rPr>
          <w:rStyle w:val="Zvraznenie"/>
        </w:rPr>
        <w:t>English</w:t>
      </w:r>
      <w:proofErr w:type="spellEnd"/>
      <w:r w:rsidR="00105A3D" w:rsidRPr="00105A3D">
        <w:rPr>
          <w:rStyle w:val="Zvraznenie"/>
        </w:rPr>
        <w:t xml:space="preserve"> Word</w:t>
      </w:r>
      <w:r w:rsidR="00105A3D" w:rsidRPr="00105A3D">
        <w:rPr>
          <w:rStyle w:val="Zvraznenie"/>
        </w:rPr>
        <w:softHyphen/>
      </w:r>
      <w:r w:rsidR="00105A3D" w:rsidRPr="00105A3D">
        <w:rPr>
          <w:rStyle w:val="Zvraznenie"/>
        </w:rPr>
        <w:noBreakHyphen/>
      </w:r>
      <w:proofErr w:type="spellStart"/>
      <w:r w:rsidR="00105A3D" w:rsidRPr="00105A3D">
        <w:rPr>
          <w:rStyle w:val="Zvraznenie"/>
        </w:rPr>
        <w:t>Formation</w:t>
      </w:r>
      <w:proofErr w:type="spellEnd"/>
      <w:r w:rsidR="00105A3D" w:rsidRPr="00105A3D">
        <w:rPr>
          <w:rStyle w:val="Zvraznenie"/>
        </w:rPr>
        <w:t>.</w:t>
      </w:r>
      <w:r w:rsidR="00105A3D" w:rsidRPr="00105A3D">
        <w:br/>
        <w:t xml:space="preserve">Banská Bystrica : Vydavateľstvo Univerzity Mateja Bela </w:t>
      </w:r>
      <w:proofErr w:type="spellStart"/>
      <w:r w:rsidR="00105A3D" w:rsidRPr="00105A3D">
        <w:t>Belianum</w:t>
      </w:r>
      <w:proofErr w:type="spellEnd"/>
      <w:r w:rsidR="00105A3D" w:rsidRPr="00105A3D">
        <w:t>,</w:t>
      </w:r>
      <w:r w:rsidR="00105A3D" w:rsidRPr="00105A3D">
        <w:br/>
        <w:t>2015. 152 s. ISBN 978</w:t>
      </w:r>
      <w:r w:rsidR="00105A3D" w:rsidRPr="00105A3D">
        <w:softHyphen/>
      </w:r>
      <w:r w:rsidR="00105A3D" w:rsidRPr="00105A3D">
        <w:noBreakHyphen/>
        <w:t>80</w:t>
      </w:r>
      <w:r w:rsidR="00105A3D" w:rsidRPr="00105A3D">
        <w:softHyphen/>
      </w:r>
      <w:r w:rsidR="00105A3D" w:rsidRPr="00105A3D">
        <w:noBreakHyphen/>
        <w:t>557</w:t>
      </w:r>
      <w:r w:rsidR="00105A3D" w:rsidRPr="00105A3D">
        <w:softHyphen/>
      </w:r>
      <w:r w:rsidR="00105A3D" w:rsidRPr="00105A3D">
        <w:noBreakHyphen/>
        <w:t>0934</w:t>
      </w:r>
      <w:r w:rsidR="00105A3D" w:rsidRPr="00105A3D">
        <w:softHyphen/>
      </w:r>
      <w:r w:rsidR="00105A3D" w:rsidRPr="00105A3D">
        <w:noBreakHyphen/>
        <w:t>5.</w:t>
      </w:r>
    </w:p>
    <w:p w:rsidR="00105A3D" w:rsidRDefault="00105A3D" w:rsidP="00105A3D">
      <w:pPr>
        <w:pStyle w:val="Zkladntext"/>
      </w:pPr>
      <w:r>
        <w:t>«</w:t>
      </w:r>
      <w:r w:rsidR="009B3F69">
        <w:t xml:space="preserve">Text </w:t>
      </w:r>
      <w:r>
        <w:t>recenzie</w:t>
      </w:r>
      <w:r w:rsidR="009B3F69">
        <w:t>…</w:t>
      </w:r>
      <w:r>
        <w:t>»</w:t>
      </w:r>
    </w:p>
    <w:p w:rsidR="00E650E5" w:rsidRDefault="00105A3D" w:rsidP="009D4FF4">
      <w:pPr>
        <w:pStyle w:val="Podpis"/>
      </w:pPr>
      <w:r w:rsidRPr="009D4FF4">
        <w:t>Autor recenzie</w:t>
      </w:r>
    </w:p>
    <w:p w:rsidR="009B3F69" w:rsidRDefault="009B3F69">
      <w:r>
        <w:br w:type="page"/>
      </w:r>
    </w:p>
    <w:p w:rsidR="009B3F69" w:rsidRDefault="009B3F69" w:rsidP="009B3F69">
      <w:pPr>
        <w:pStyle w:val="Nzov"/>
      </w:pPr>
      <w:r>
        <w:lastRenderedPageBreak/>
        <w:t>Titulok správy</w:t>
      </w:r>
    </w:p>
    <w:p w:rsidR="009B3F69" w:rsidRDefault="009B3F69" w:rsidP="009B3F69">
      <w:pPr>
        <w:pStyle w:val="Zkladntext"/>
      </w:pPr>
      <w:r>
        <w:t>«Text správy…»</w:t>
      </w:r>
    </w:p>
    <w:p w:rsidR="009B3F69" w:rsidRDefault="009B3F69" w:rsidP="009B3F69">
      <w:pPr>
        <w:pStyle w:val="Podpis"/>
      </w:pPr>
      <w:r w:rsidRPr="009D4FF4">
        <w:t xml:space="preserve">Autor </w:t>
      </w:r>
      <w:r>
        <w:t>správy</w:t>
      </w:r>
    </w:p>
    <w:p w:rsidR="009B3F69" w:rsidRPr="009B3F69" w:rsidRDefault="009B3F69" w:rsidP="009B3F69"/>
    <w:sectPr w:rsidR="009B3F69" w:rsidRPr="009B3F69" w:rsidSect="007A1136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EF" w:rsidRDefault="00C844EF" w:rsidP="007A1136">
      <w:r>
        <w:separator/>
      </w:r>
    </w:p>
  </w:endnote>
  <w:endnote w:type="continuationSeparator" w:id="0">
    <w:p w:rsidR="00C844EF" w:rsidRDefault="00C844EF" w:rsidP="007A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36" w:rsidRPr="00D1444D" w:rsidRDefault="007A1136" w:rsidP="00D1444D">
    <w:pPr>
      <w:pStyle w:val="Pta"/>
    </w:pPr>
    <w:r w:rsidRPr="00D1444D">
      <w:tab/>
    </w:r>
    <w:r w:rsidR="00B11363">
      <w:fldChar w:fldCharType="begin"/>
    </w:r>
    <w:r w:rsidR="00B11363">
      <w:instrText xml:space="preserve"> = </w:instrText>
    </w:r>
    <w:r w:rsidR="00B11363">
      <w:fldChar w:fldCharType="begin"/>
    </w:r>
    <w:r w:rsidR="00B11363">
      <w:instrText xml:space="preserve"> PAGE </w:instrText>
    </w:r>
    <w:r w:rsidR="00B11363">
      <w:fldChar w:fldCharType="separate"/>
    </w:r>
    <w:r w:rsidR="00420E93">
      <w:rPr>
        <w:noProof/>
      </w:rPr>
      <w:instrText>6</w:instrText>
    </w:r>
    <w:r w:rsidR="00B11363">
      <w:fldChar w:fldCharType="end"/>
    </w:r>
    <w:r w:rsidR="00B11363">
      <w:instrText xml:space="preserve"> + </w:instrText>
    </w:r>
    <w:r w:rsidR="00C844EF">
      <w:fldChar w:fldCharType="begin"/>
    </w:r>
    <w:r w:rsidR="00C844EF">
      <w:instrText xml:space="preserve"> REF PAGESOFFSET </w:instrText>
    </w:r>
    <w:r w:rsidR="00C844EF">
      <w:fldChar w:fldCharType="separate"/>
    </w:r>
    <w:r w:rsidR="00B11363">
      <w:rPr>
        <w:noProof/>
      </w:rPr>
      <w:instrText>0</w:instrText>
    </w:r>
    <w:r w:rsidR="00C844EF">
      <w:rPr>
        <w:noProof/>
      </w:rPr>
      <w:fldChar w:fldCharType="end"/>
    </w:r>
    <w:r w:rsidR="00B11363">
      <w:instrText xml:space="preserve"> </w:instrText>
    </w:r>
    <w:r w:rsidR="00B11363">
      <w:fldChar w:fldCharType="separate"/>
    </w:r>
    <w:r w:rsidR="00420E93">
      <w:rPr>
        <w:noProof/>
      </w:rPr>
      <w:t>6</w:t>
    </w:r>
    <w:r w:rsidR="00B113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36" w:rsidRDefault="007A1136" w:rsidP="00B11363">
    <w:pPr>
      <w:pStyle w:val="Pta"/>
    </w:pPr>
    <w:r>
      <w:tab/>
    </w:r>
    <w:r w:rsidR="00B11363">
      <w:fldChar w:fldCharType="begin"/>
    </w:r>
    <w:r w:rsidR="00B11363"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 w:rsidR="00420E93">
      <w:rPr>
        <w:noProof/>
      </w:rPr>
      <w:instrText>1</w:instrText>
    </w:r>
    <w:r>
      <w:fldChar w:fldCharType="end"/>
    </w:r>
    <w:r w:rsidR="00B11363">
      <w:instrText xml:space="preserve"> + </w:instrText>
    </w:r>
    <w:r w:rsidR="00C844EF">
      <w:fldChar w:fldCharType="begin"/>
    </w:r>
    <w:r w:rsidR="00C844EF">
      <w:instrText xml:space="preserve"> REF PAGESOFFSET </w:instrText>
    </w:r>
    <w:r w:rsidR="00C844EF">
      <w:fldChar w:fldCharType="separate"/>
    </w:r>
    <w:r w:rsidR="00B11363">
      <w:rPr>
        <w:noProof/>
      </w:rPr>
      <w:instrText>0</w:instrText>
    </w:r>
    <w:r w:rsidR="00C844EF">
      <w:rPr>
        <w:noProof/>
      </w:rPr>
      <w:fldChar w:fldCharType="end"/>
    </w:r>
    <w:r w:rsidR="00B11363">
      <w:instrText xml:space="preserve"> </w:instrText>
    </w:r>
    <w:r w:rsidR="00B11363">
      <w:fldChar w:fldCharType="separate"/>
    </w:r>
    <w:r w:rsidR="00420E93">
      <w:rPr>
        <w:noProof/>
      </w:rPr>
      <w:t>1</w:t>
    </w:r>
    <w:r w:rsidR="00B1136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EF" w:rsidRDefault="00C844EF" w:rsidP="007A1136">
      <w:r>
        <w:separator/>
      </w:r>
    </w:p>
  </w:footnote>
  <w:footnote w:type="continuationSeparator" w:id="0">
    <w:p w:rsidR="00C844EF" w:rsidRDefault="00C844EF" w:rsidP="007A1136">
      <w:r>
        <w:continuationSeparator/>
      </w:r>
    </w:p>
  </w:footnote>
  <w:footnote w:id="1">
    <w:p w:rsidR="00FD680A" w:rsidRDefault="00FD680A" w:rsidP="00F9690D">
      <w:pPr>
        <w:pStyle w:val="Textpoznmkypodiarou"/>
      </w:pPr>
      <w:r>
        <w:rPr>
          <w:rStyle w:val="Odkaznapoznmkupodiarou"/>
        </w:rPr>
        <w:footnoteRef/>
      </w:r>
      <w:r>
        <w:tab/>
        <w:t>Poznámka pod čiarou.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36" w:rsidRPr="00D1444D" w:rsidRDefault="007A1136" w:rsidP="00D1444D">
    <w:pPr>
      <w:pStyle w:val="Hlavika"/>
    </w:pPr>
    <w:r w:rsidRPr="00D1444D">
      <w:tab/>
    </w:r>
    <w:proofErr w:type="spellStart"/>
    <w:r w:rsidRPr="00D1444D">
      <w:t>Scientia</w:t>
    </w:r>
    <w:proofErr w:type="spellEnd"/>
    <w:r w:rsidRPr="00D1444D">
      <w:t xml:space="preserve"> et </w:t>
    </w:r>
    <w:proofErr w:type="spellStart"/>
    <w:r w:rsidRPr="00D1444D">
      <w:t>Eruditio</w:t>
    </w:r>
    <w:proofErr w:type="spellEnd"/>
    <w:r w:rsidRPr="00D1444D">
      <w:t xml:space="preserve"> «Ročník», «Číslo»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5C2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B02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D63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E7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C6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9A7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4AA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A058C"/>
    <w:lvl w:ilvl="0">
      <w:start w:val="1"/>
      <w:numFmt w:val="bullet"/>
      <w:pStyle w:val="Zoznamsodrkami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B66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8D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E26C0"/>
    <w:multiLevelType w:val="hybridMultilevel"/>
    <w:tmpl w:val="9746E366"/>
    <w:lvl w:ilvl="0" w:tplc="3BA0C59A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s7QwsjA0MzAzsDBT0lEKTi0uzszPAykwqQUAMudKLiwAAAA="/>
  </w:docVars>
  <w:rsids>
    <w:rsidRoot w:val="00FE699A"/>
    <w:rsid w:val="000069A5"/>
    <w:rsid w:val="00037672"/>
    <w:rsid w:val="000A1020"/>
    <w:rsid w:val="000D01D1"/>
    <w:rsid w:val="00101C78"/>
    <w:rsid w:val="00105A3D"/>
    <w:rsid w:val="00115839"/>
    <w:rsid w:val="00117E8B"/>
    <w:rsid w:val="00134EC0"/>
    <w:rsid w:val="00160FC7"/>
    <w:rsid w:val="00186E46"/>
    <w:rsid w:val="00194F90"/>
    <w:rsid w:val="001A74FE"/>
    <w:rsid w:val="001D6D5B"/>
    <w:rsid w:val="00222CA5"/>
    <w:rsid w:val="00245CB4"/>
    <w:rsid w:val="002557DF"/>
    <w:rsid w:val="00283E78"/>
    <w:rsid w:val="002C3542"/>
    <w:rsid w:val="002D522E"/>
    <w:rsid w:val="002E6BED"/>
    <w:rsid w:val="002F6024"/>
    <w:rsid w:val="0030501F"/>
    <w:rsid w:val="00310604"/>
    <w:rsid w:val="00334C36"/>
    <w:rsid w:val="00335637"/>
    <w:rsid w:val="00341E66"/>
    <w:rsid w:val="00375757"/>
    <w:rsid w:val="003A74A9"/>
    <w:rsid w:val="003E48F0"/>
    <w:rsid w:val="003F274B"/>
    <w:rsid w:val="003F3A4B"/>
    <w:rsid w:val="00420E93"/>
    <w:rsid w:val="004364FB"/>
    <w:rsid w:val="00446C38"/>
    <w:rsid w:val="0047385B"/>
    <w:rsid w:val="00481537"/>
    <w:rsid w:val="0049504B"/>
    <w:rsid w:val="0051636D"/>
    <w:rsid w:val="00526047"/>
    <w:rsid w:val="00580ACE"/>
    <w:rsid w:val="005C3671"/>
    <w:rsid w:val="005E4FBC"/>
    <w:rsid w:val="005E6F68"/>
    <w:rsid w:val="00625490"/>
    <w:rsid w:val="006744BF"/>
    <w:rsid w:val="006972DC"/>
    <w:rsid w:val="006C559A"/>
    <w:rsid w:val="006E1691"/>
    <w:rsid w:val="006E3B89"/>
    <w:rsid w:val="00716ECF"/>
    <w:rsid w:val="007A1136"/>
    <w:rsid w:val="00804339"/>
    <w:rsid w:val="00836049"/>
    <w:rsid w:val="00850229"/>
    <w:rsid w:val="00853C07"/>
    <w:rsid w:val="00873F3C"/>
    <w:rsid w:val="008B6800"/>
    <w:rsid w:val="008C3149"/>
    <w:rsid w:val="008F0ED8"/>
    <w:rsid w:val="009077EA"/>
    <w:rsid w:val="00921C87"/>
    <w:rsid w:val="00972C81"/>
    <w:rsid w:val="009733C9"/>
    <w:rsid w:val="00980895"/>
    <w:rsid w:val="009857CE"/>
    <w:rsid w:val="009B0F1E"/>
    <w:rsid w:val="009B3F69"/>
    <w:rsid w:val="009C0D24"/>
    <w:rsid w:val="009D4FF4"/>
    <w:rsid w:val="00A0548A"/>
    <w:rsid w:val="00A870C1"/>
    <w:rsid w:val="00AC73A9"/>
    <w:rsid w:val="00B11363"/>
    <w:rsid w:val="00B3665E"/>
    <w:rsid w:val="00B41CEE"/>
    <w:rsid w:val="00B61543"/>
    <w:rsid w:val="00B621D8"/>
    <w:rsid w:val="00B70288"/>
    <w:rsid w:val="00B80B25"/>
    <w:rsid w:val="00B8631B"/>
    <w:rsid w:val="00BC0066"/>
    <w:rsid w:val="00BD6840"/>
    <w:rsid w:val="00C47783"/>
    <w:rsid w:val="00C844EF"/>
    <w:rsid w:val="00CB41E4"/>
    <w:rsid w:val="00D06928"/>
    <w:rsid w:val="00D1444D"/>
    <w:rsid w:val="00D14F4B"/>
    <w:rsid w:val="00D3047F"/>
    <w:rsid w:val="00D53A29"/>
    <w:rsid w:val="00DD22E6"/>
    <w:rsid w:val="00DD678B"/>
    <w:rsid w:val="00E27DD9"/>
    <w:rsid w:val="00E650E5"/>
    <w:rsid w:val="00E96BFE"/>
    <w:rsid w:val="00E96EE1"/>
    <w:rsid w:val="00EB0CF8"/>
    <w:rsid w:val="00EC5D96"/>
    <w:rsid w:val="00EE5514"/>
    <w:rsid w:val="00EF3C7C"/>
    <w:rsid w:val="00F20BBC"/>
    <w:rsid w:val="00F5305B"/>
    <w:rsid w:val="00F9690D"/>
    <w:rsid w:val="00FD680A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9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650E5"/>
    <w:pPr>
      <w:keepNext/>
      <w:suppressAutoHyphens/>
      <w:spacing w:before="400" w:after="400"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50E5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Superscript">
    <w:name w:val="Superscript"/>
    <w:basedOn w:val="Predvolenpsmoodseku"/>
    <w:rsid w:val="00D3047F"/>
    <w:rPr>
      <w:position w:val="2"/>
      <w:vertAlign w:val="superscript"/>
    </w:rPr>
  </w:style>
  <w:style w:type="paragraph" w:customStyle="1" w:styleId="Authors">
    <w:name w:val="Authors"/>
    <w:basedOn w:val="Normlny"/>
    <w:rsid w:val="00DD22E6"/>
    <w:pPr>
      <w:suppressAutoHyphens/>
      <w:spacing w:before="480" w:after="200"/>
      <w:jc w:val="center"/>
    </w:pPr>
    <w:rPr>
      <w:rFonts w:asciiTheme="majorHAnsi" w:hAnsiTheme="majorHAnsi"/>
      <w:sz w:val="27"/>
      <w:szCs w:val="27"/>
    </w:rPr>
  </w:style>
  <w:style w:type="paragraph" w:customStyle="1" w:styleId="Affiliation">
    <w:name w:val="Affiliation"/>
    <w:basedOn w:val="Normlny"/>
    <w:rsid w:val="00DD22E6"/>
    <w:pPr>
      <w:suppressAutoHyphens/>
      <w:spacing w:before="80" w:after="80"/>
      <w:jc w:val="center"/>
    </w:pPr>
    <w:rPr>
      <w:sz w:val="23"/>
      <w:szCs w:val="23"/>
    </w:rPr>
  </w:style>
  <w:style w:type="paragraph" w:customStyle="1" w:styleId="Abstract">
    <w:name w:val="Abstract"/>
    <w:basedOn w:val="Normlny"/>
    <w:rsid w:val="006E1691"/>
    <w:pPr>
      <w:spacing w:before="480"/>
      <w:jc w:val="both"/>
    </w:pPr>
    <w:rPr>
      <w:lang w:val="en-GB"/>
    </w:rPr>
  </w:style>
  <w:style w:type="paragraph" w:customStyle="1" w:styleId="Keywords">
    <w:name w:val="Keywords"/>
    <w:basedOn w:val="Normlny"/>
    <w:rsid w:val="00F20BBC"/>
    <w:pPr>
      <w:spacing w:before="240" w:after="840"/>
      <w:jc w:val="both"/>
    </w:pPr>
    <w:rPr>
      <w:lang w:val="en-GB"/>
    </w:rPr>
  </w:style>
  <w:style w:type="character" w:styleId="Siln">
    <w:name w:val="Strong"/>
    <w:basedOn w:val="Predvolenpsmoodseku"/>
    <w:uiPriority w:val="22"/>
    <w:qFormat/>
    <w:rsid w:val="00E27DD9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2C3542"/>
    <w:pPr>
      <w:spacing w:before="80" w:after="80" w:line="278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3542"/>
  </w:style>
  <w:style w:type="paragraph" w:customStyle="1" w:styleId="Heading">
    <w:name w:val="Heading"/>
    <w:basedOn w:val="Normlny"/>
    <w:next w:val="Zkladntext"/>
    <w:rsid w:val="00A0548A"/>
    <w:pPr>
      <w:keepNext/>
      <w:tabs>
        <w:tab w:val="left" w:pos="426"/>
      </w:tabs>
      <w:spacing w:before="400" w:after="160"/>
      <w:ind w:left="425" w:hanging="425"/>
      <w:outlineLvl w:val="0"/>
    </w:pPr>
    <w:rPr>
      <w:b/>
      <w:bCs/>
      <w:sz w:val="28"/>
      <w:szCs w:val="28"/>
    </w:rPr>
  </w:style>
  <w:style w:type="paragraph" w:customStyle="1" w:styleId="References">
    <w:name w:val="References"/>
    <w:basedOn w:val="Normlny"/>
    <w:rsid w:val="00D14F4B"/>
    <w:pPr>
      <w:tabs>
        <w:tab w:val="left" w:pos="426"/>
      </w:tabs>
      <w:spacing w:before="60" w:after="60"/>
      <w:ind w:left="425" w:hanging="425"/>
    </w:pPr>
    <w:rPr>
      <w:sz w:val="22"/>
      <w:szCs w:val="22"/>
    </w:rPr>
  </w:style>
  <w:style w:type="paragraph" w:customStyle="1" w:styleId="Contactname">
    <w:name w:val="Contact name"/>
    <w:basedOn w:val="Normlny"/>
    <w:rsid w:val="002E6BED"/>
    <w:pPr>
      <w:suppressAutoHyphens/>
      <w:spacing w:before="240" w:after="120"/>
    </w:pPr>
    <w:rPr>
      <w:sz w:val="27"/>
      <w:szCs w:val="27"/>
    </w:rPr>
  </w:style>
  <w:style w:type="paragraph" w:customStyle="1" w:styleId="Contact">
    <w:name w:val="Contact"/>
    <w:basedOn w:val="Normlny"/>
    <w:rsid w:val="00DD22E6"/>
    <w:pPr>
      <w:suppressAutoHyphens/>
      <w:spacing w:before="60" w:after="60"/>
    </w:pPr>
    <w:rPr>
      <w:sz w:val="23"/>
      <w:szCs w:val="23"/>
    </w:rPr>
  </w:style>
  <w:style w:type="character" w:styleId="KdHTML">
    <w:name w:val="HTML Code"/>
    <w:basedOn w:val="Predvolenpsmoodseku"/>
    <w:uiPriority w:val="99"/>
    <w:unhideWhenUsed/>
    <w:rsid w:val="008F0ED8"/>
    <w:rPr>
      <w:rFonts w:ascii="Consolas" w:hAnsi="Consolas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0ED8"/>
    <w:pPr>
      <w:spacing w:before="120" w:after="120"/>
      <w:ind w:left="425"/>
      <w:contextualSpacing/>
    </w:pPr>
    <w:rPr>
      <w:rFonts w:ascii="Consolas" w:eastAsiaTheme="minorEastAsia" w:hAnsi="Consolas" w:cs="Consolas"/>
      <w:sz w:val="18"/>
      <w:szCs w:val="20"/>
      <w:lang w:val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0ED8"/>
    <w:rPr>
      <w:rFonts w:ascii="Consolas" w:eastAsiaTheme="minorEastAsia" w:hAnsi="Consolas" w:cs="Consolas"/>
      <w:sz w:val="18"/>
      <w:szCs w:val="20"/>
      <w:lang w:val="en-GB"/>
    </w:rPr>
  </w:style>
  <w:style w:type="paragraph" w:customStyle="1" w:styleId="Image">
    <w:name w:val="Image"/>
    <w:basedOn w:val="Normlny"/>
    <w:rsid w:val="008F0ED8"/>
    <w:pPr>
      <w:keepNext/>
      <w:spacing w:before="240" w:after="120"/>
      <w:jc w:val="center"/>
    </w:pPr>
  </w:style>
  <w:style w:type="paragraph" w:styleId="Popis">
    <w:name w:val="caption"/>
    <w:basedOn w:val="Normlny"/>
    <w:next w:val="Normlny"/>
    <w:uiPriority w:val="35"/>
    <w:unhideWhenUsed/>
    <w:qFormat/>
    <w:rsid w:val="008F0ED8"/>
    <w:pPr>
      <w:spacing w:before="120" w:after="240"/>
      <w:jc w:val="center"/>
    </w:pPr>
    <w:rPr>
      <w:sz w:val="20"/>
      <w:szCs w:val="20"/>
    </w:rPr>
  </w:style>
  <w:style w:type="paragraph" w:styleId="Zoznamsodrkami">
    <w:name w:val="List Bullet"/>
    <w:basedOn w:val="Normlny"/>
    <w:uiPriority w:val="99"/>
    <w:unhideWhenUsed/>
    <w:rsid w:val="00873F3C"/>
    <w:pPr>
      <w:numPr>
        <w:numId w:val="11"/>
      </w:numPr>
      <w:tabs>
        <w:tab w:val="left" w:pos="425"/>
      </w:tabs>
      <w:spacing w:before="100" w:after="100" w:line="278" w:lineRule="auto"/>
      <w:ind w:left="426" w:hanging="284"/>
      <w:contextualSpacing/>
      <w:jc w:val="both"/>
    </w:pPr>
  </w:style>
  <w:style w:type="paragraph" w:customStyle="1" w:styleId="Citcia1">
    <w:name w:val="Citácia1"/>
    <w:basedOn w:val="Normlny"/>
    <w:next w:val="Quoteauthor"/>
    <w:rsid w:val="001D6D5B"/>
    <w:pPr>
      <w:keepNext/>
      <w:suppressAutoHyphens/>
      <w:spacing w:before="240" w:after="80" w:line="278" w:lineRule="auto"/>
      <w:ind w:left="3119"/>
      <w:jc w:val="right"/>
    </w:pPr>
    <w:rPr>
      <w:i/>
      <w:sz w:val="23"/>
      <w:szCs w:val="23"/>
    </w:rPr>
  </w:style>
  <w:style w:type="paragraph" w:styleId="Zoznam">
    <w:name w:val="List"/>
    <w:basedOn w:val="Normlny"/>
    <w:uiPriority w:val="99"/>
    <w:unhideWhenUsed/>
    <w:rsid w:val="000D01D1"/>
    <w:pPr>
      <w:tabs>
        <w:tab w:val="left" w:pos="426"/>
      </w:tabs>
      <w:spacing w:before="100" w:after="100" w:line="278" w:lineRule="auto"/>
      <w:ind w:left="426" w:hanging="426"/>
      <w:contextualSpacing/>
      <w:jc w:val="both"/>
    </w:pPr>
  </w:style>
  <w:style w:type="paragraph" w:customStyle="1" w:styleId="Subheading">
    <w:name w:val="Subheading"/>
    <w:basedOn w:val="Normlny"/>
    <w:next w:val="Zkladntext"/>
    <w:rsid w:val="00A0548A"/>
    <w:pPr>
      <w:keepNext/>
      <w:tabs>
        <w:tab w:val="left" w:pos="567"/>
      </w:tabs>
      <w:spacing w:before="300" w:after="160"/>
      <w:ind w:left="567" w:hanging="567"/>
      <w:outlineLvl w:val="1"/>
    </w:pPr>
    <w:rPr>
      <w:b/>
      <w:bCs/>
      <w:sz w:val="26"/>
      <w:szCs w:val="26"/>
    </w:rPr>
  </w:style>
  <w:style w:type="paragraph" w:customStyle="1" w:styleId="Tablespace">
    <w:name w:val="Table space"/>
    <w:basedOn w:val="Image"/>
    <w:rsid w:val="00341E66"/>
    <w:pPr>
      <w:keepNext w:val="0"/>
      <w:spacing w:before="120" w:after="240"/>
    </w:pPr>
  </w:style>
  <w:style w:type="paragraph" w:customStyle="1" w:styleId="Tablecaption">
    <w:name w:val="Table caption"/>
    <w:basedOn w:val="Popis"/>
    <w:rsid w:val="00341E66"/>
    <w:pPr>
      <w:keepNext/>
      <w:spacing w:before="240" w:after="120"/>
    </w:pPr>
  </w:style>
  <w:style w:type="paragraph" w:styleId="Hlavika">
    <w:name w:val="header"/>
    <w:basedOn w:val="Normlny"/>
    <w:link w:val="HlavikaChar"/>
    <w:uiPriority w:val="99"/>
    <w:unhideWhenUsed/>
    <w:rsid w:val="00D144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D1444D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44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1444D"/>
    <w:rPr>
      <w:sz w:val="20"/>
      <w:szCs w:val="20"/>
    </w:rPr>
  </w:style>
  <w:style w:type="table" w:styleId="Mriekatabuky">
    <w:name w:val="Table Grid"/>
    <w:basedOn w:val="Normlnatabuka"/>
    <w:uiPriority w:val="59"/>
    <w:rsid w:val="00134E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134EC0"/>
    <w:rPr>
      <w:i/>
      <w:iCs/>
    </w:rPr>
  </w:style>
  <w:style w:type="character" w:customStyle="1" w:styleId="CambriaMath">
    <w:name w:val="Cambria Math"/>
    <w:basedOn w:val="Predvolenpsmoodseku"/>
    <w:uiPriority w:val="1"/>
    <w:rsid w:val="00134EC0"/>
    <w:rPr>
      <w:rFonts w:ascii="Cambria Math" w:hAnsi="Cambria Math" w:cs="Cambria Math"/>
    </w:rPr>
  </w:style>
  <w:style w:type="paragraph" w:customStyle="1" w:styleId="Acknowledement">
    <w:name w:val="Acknowledement"/>
    <w:basedOn w:val="Normlny"/>
    <w:next w:val="Zkladntext"/>
    <w:rsid w:val="009077EA"/>
    <w:pPr>
      <w:spacing w:before="300" w:after="300"/>
      <w:jc w:val="center"/>
    </w:pPr>
    <w:rPr>
      <w:i/>
      <w:iCs/>
      <w:sz w:val="23"/>
      <w:szCs w:val="23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9690D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969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80A"/>
    <w:rPr>
      <w:vertAlign w:val="superscript"/>
    </w:rPr>
  </w:style>
  <w:style w:type="paragraph" w:styleId="Zoznamsodrkami2">
    <w:name w:val="List Bullet 2"/>
    <w:basedOn w:val="Normlny"/>
    <w:uiPriority w:val="99"/>
    <w:unhideWhenUsed/>
    <w:rsid w:val="00335637"/>
    <w:pPr>
      <w:numPr>
        <w:numId w:val="7"/>
      </w:numPr>
      <w:tabs>
        <w:tab w:val="left" w:pos="709"/>
      </w:tabs>
      <w:spacing w:before="100" w:after="100" w:line="278" w:lineRule="auto"/>
      <w:ind w:left="709" w:hanging="284"/>
      <w:contextualSpacing/>
    </w:pPr>
  </w:style>
  <w:style w:type="paragraph" w:customStyle="1" w:styleId="Reviewrecord">
    <w:name w:val="Review record"/>
    <w:basedOn w:val="Normlny"/>
    <w:next w:val="Zkladntext"/>
    <w:rsid w:val="00105A3D"/>
    <w:pPr>
      <w:spacing w:before="480" w:after="840"/>
      <w:jc w:val="center"/>
    </w:pPr>
    <w:rPr>
      <w:rFonts w:asciiTheme="majorHAnsi" w:hAnsiTheme="majorHAnsi"/>
      <w:sz w:val="27"/>
      <w:szCs w:val="27"/>
    </w:rPr>
  </w:style>
  <w:style w:type="paragraph" w:styleId="Podpis">
    <w:name w:val="Signature"/>
    <w:basedOn w:val="Normlny"/>
    <w:link w:val="PodpisChar"/>
    <w:uiPriority w:val="99"/>
    <w:unhideWhenUsed/>
    <w:rsid w:val="00853C07"/>
    <w:pPr>
      <w:spacing w:before="640" w:after="80" w:line="278" w:lineRule="auto"/>
      <w:ind w:right="284"/>
      <w:jc w:val="right"/>
    </w:pPr>
    <w:rPr>
      <w:i/>
      <w:sz w:val="25"/>
      <w:szCs w:val="25"/>
    </w:rPr>
  </w:style>
  <w:style w:type="character" w:customStyle="1" w:styleId="PodpisChar">
    <w:name w:val="Podpis Char"/>
    <w:basedOn w:val="Predvolenpsmoodseku"/>
    <w:link w:val="Podpis"/>
    <w:uiPriority w:val="99"/>
    <w:rsid w:val="00853C07"/>
    <w:rPr>
      <w:i/>
      <w:sz w:val="25"/>
      <w:szCs w:val="25"/>
    </w:rPr>
  </w:style>
  <w:style w:type="paragraph" w:styleId="Zkladntext2">
    <w:name w:val="Body Text 2"/>
    <w:basedOn w:val="Zkladntext"/>
    <w:link w:val="Zkladntext2Char"/>
    <w:uiPriority w:val="99"/>
    <w:unhideWhenUsed/>
    <w:rsid w:val="00446C38"/>
    <w:pPr>
      <w:spacing w:before="240" w:after="240"/>
      <w:ind w:left="142" w:right="142"/>
    </w:pPr>
    <w:rPr>
      <w:sz w:val="21"/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46C38"/>
    <w:rPr>
      <w:sz w:val="21"/>
      <w:szCs w:val="21"/>
    </w:rPr>
  </w:style>
  <w:style w:type="character" w:customStyle="1" w:styleId="Tunzvraznenie">
    <w:name w:val="Tučné zvýraznenie"/>
    <w:basedOn w:val="Zvraznenie"/>
    <w:rsid w:val="00446C38"/>
    <w:rPr>
      <w:b/>
      <w:bCs/>
      <w:i/>
      <w:iCs/>
    </w:rPr>
  </w:style>
  <w:style w:type="table" w:styleId="Mriekatabukysvetl">
    <w:name w:val="Grid Table Light"/>
    <w:basedOn w:val="Normlnatabuka"/>
    <w:uiPriority w:val="40"/>
    <w:rsid w:val="00160FC7"/>
    <w:tblPr/>
  </w:style>
  <w:style w:type="character" w:customStyle="1" w:styleId="Subscript">
    <w:name w:val="Subscript"/>
    <w:basedOn w:val="Predvolenpsmoodseku"/>
    <w:uiPriority w:val="1"/>
    <w:rsid w:val="00C47783"/>
    <w:rPr>
      <w:position w:val="-2"/>
      <w:vertAlign w:val="subscript"/>
    </w:rPr>
  </w:style>
  <w:style w:type="paragraph" w:customStyle="1" w:styleId="Quoteauthor">
    <w:name w:val="Quote author"/>
    <w:basedOn w:val="Normlny"/>
    <w:next w:val="Zkladntext"/>
    <w:rsid w:val="00E96EE1"/>
    <w:pPr>
      <w:spacing w:before="80" w:after="240" w:line="278" w:lineRule="auto"/>
      <w:jc w:val="right"/>
    </w:pPr>
    <w:rPr>
      <w:i/>
      <w:sz w:val="23"/>
      <w:szCs w:val="23"/>
    </w:rPr>
  </w:style>
  <w:style w:type="paragraph" w:customStyle="1" w:styleId="Hiddensetup">
    <w:name w:val="Hidden (setup)"/>
    <w:basedOn w:val="Normlny"/>
    <w:rsid w:val="009C0D24"/>
    <w:rPr>
      <w:vanish/>
    </w:rPr>
  </w:style>
  <w:style w:type="paragraph" w:customStyle="1" w:styleId="Quote2">
    <w:name w:val="Quote 2"/>
    <w:basedOn w:val="Normlny"/>
    <w:rsid w:val="00481537"/>
    <w:pPr>
      <w:spacing w:before="160" w:after="160" w:line="278" w:lineRule="auto"/>
      <w:ind w:left="284" w:right="284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scientia-et-eruditio-sablony-2020.dotx</Template>
  <TotalTime>585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Titulok stránky</vt:lpstr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Titulok stránky</dc:title>
  <dc:subject/>
  <dc:creator>Roman Horváth</dc:creator>
  <cp:keywords/>
  <dc:description/>
  <cp:lastModifiedBy>Horváth Roman</cp:lastModifiedBy>
  <cp:revision>46</cp:revision>
  <dcterms:created xsi:type="dcterms:W3CDTF">2017-11-25T14:42:00Z</dcterms:created>
  <dcterms:modified xsi:type="dcterms:W3CDTF">2019-12-26T04:14:00Z</dcterms:modified>
</cp:coreProperties>
</file>